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1F" w:rsidRPr="001117AB" w:rsidRDefault="0019131F">
      <w:pPr>
        <w:rPr>
          <w:rFonts w:ascii="Times New Roman" w:hAnsi="Times New Roman" w:cs="Times New Roman"/>
          <w:sz w:val="26"/>
          <w:szCs w:val="26"/>
        </w:rPr>
      </w:pPr>
    </w:p>
    <w:p w:rsidR="0019131F" w:rsidRPr="001117AB" w:rsidRDefault="00A50875" w:rsidP="00A50875">
      <w:pPr>
        <w:tabs>
          <w:tab w:val="left" w:pos="2475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Орловского УФАС России в своем интервью ВГТРК «Истоки» отразил </w:t>
      </w:r>
      <w:r w:rsidRPr="00A50875">
        <w:rPr>
          <w:rFonts w:ascii="Times New Roman" w:hAnsi="Times New Roman" w:cs="Times New Roman"/>
          <w:color w:val="000000" w:themeColor="text1"/>
          <w:sz w:val="26"/>
          <w:szCs w:val="26"/>
        </w:rPr>
        <w:t>ключевы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A508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момент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A508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деятельности антимонопольного органа</w:t>
      </w:r>
    </w:p>
    <w:p w:rsidR="0019131F" w:rsidRPr="001117AB" w:rsidRDefault="0019131F" w:rsidP="0019131F">
      <w:pPr>
        <w:rPr>
          <w:rFonts w:ascii="Times New Roman" w:hAnsi="Times New Roman" w:cs="Times New Roman"/>
          <w:sz w:val="26"/>
          <w:szCs w:val="26"/>
        </w:rPr>
      </w:pPr>
    </w:p>
    <w:p w:rsidR="0019131F" w:rsidRPr="001117AB" w:rsidRDefault="0019131F" w:rsidP="0019131F">
      <w:pPr>
        <w:rPr>
          <w:rFonts w:ascii="Times New Roman" w:hAnsi="Times New Roman" w:cs="Times New Roman"/>
          <w:sz w:val="26"/>
          <w:szCs w:val="26"/>
        </w:rPr>
      </w:pPr>
    </w:p>
    <w:p w:rsidR="009333D8" w:rsidRPr="00A50875" w:rsidRDefault="00374F18" w:rsidP="001117AB">
      <w:pPr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0875">
        <w:rPr>
          <w:rFonts w:ascii="Times New Roman" w:hAnsi="Times New Roman" w:cs="Times New Roman"/>
          <w:sz w:val="26"/>
          <w:szCs w:val="26"/>
        </w:rPr>
        <w:t>23.09</w:t>
      </w:r>
      <w:r w:rsidR="0019131F" w:rsidRPr="00A50875">
        <w:rPr>
          <w:rFonts w:ascii="Times New Roman" w:hAnsi="Times New Roman" w:cs="Times New Roman"/>
          <w:sz w:val="26"/>
          <w:szCs w:val="26"/>
        </w:rPr>
        <w:t xml:space="preserve">.2021 г. </w:t>
      </w:r>
      <w:r w:rsidR="002266F2" w:rsidRPr="00A50875">
        <w:rPr>
          <w:rFonts w:ascii="Times New Roman" w:hAnsi="Times New Roman" w:cs="Times New Roman"/>
          <w:sz w:val="26"/>
          <w:szCs w:val="26"/>
        </w:rPr>
        <w:t xml:space="preserve">после заседания Общественного совета при Орловском УФАС России </w:t>
      </w:r>
      <w:r w:rsidR="0019131F" w:rsidRPr="00A50875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2266F2" w:rsidRPr="00A50875">
        <w:rPr>
          <w:rFonts w:ascii="Times New Roman" w:hAnsi="Times New Roman" w:cs="Times New Roman"/>
          <w:sz w:val="26"/>
          <w:szCs w:val="26"/>
        </w:rPr>
        <w:t>Управления</w:t>
      </w:r>
      <w:r w:rsidR="0019131F" w:rsidRPr="00A50875">
        <w:rPr>
          <w:rFonts w:ascii="Times New Roman" w:hAnsi="Times New Roman" w:cs="Times New Roman"/>
          <w:sz w:val="26"/>
          <w:szCs w:val="26"/>
        </w:rPr>
        <w:t xml:space="preserve"> </w:t>
      </w:r>
      <w:r w:rsidR="009333D8" w:rsidRPr="00A50875">
        <w:rPr>
          <w:rFonts w:ascii="Times New Roman" w:hAnsi="Times New Roman" w:cs="Times New Roman"/>
          <w:sz w:val="26"/>
          <w:szCs w:val="26"/>
        </w:rPr>
        <w:t xml:space="preserve">А.Н. Кирьянов </w:t>
      </w:r>
      <w:r w:rsidR="0019131F" w:rsidRPr="00A50875">
        <w:rPr>
          <w:rFonts w:ascii="Times New Roman" w:hAnsi="Times New Roman" w:cs="Times New Roman"/>
          <w:sz w:val="26"/>
          <w:szCs w:val="26"/>
        </w:rPr>
        <w:t xml:space="preserve">дал интервью </w:t>
      </w:r>
      <w:r w:rsidRPr="00A508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</w:t>
      </w:r>
      <w:r w:rsidR="0019131F" w:rsidRPr="00A508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</w:t>
      </w:r>
      <w:r w:rsidR="002440B4" w:rsidRPr="00A508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ВГТРК </w:t>
      </w:r>
      <w:r w:rsidR="0019131F" w:rsidRPr="00A508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Pr="00A508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Истоки</w:t>
      </w:r>
      <w:r w:rsidR="0019131F" w:rsidRPr="00A508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3817E7" w:rsidRPr="00A508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вопросу,</w:t>
      </w:r>
      <w:r w:rsidR="00A50875" w:rsidRPr="00A508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касающемуся с п</w:t>
      </w:r>
      <w:r w:rsidR="00A50875" w:rsidRPr="00A50875">
        <w:rPr>
          <w:rFonts w:ascii="Times New Roman" w:hAnsi="Times New Roman" w:cs="Times New Roman"/>
          <w:color w:val="000000" w:themeColor="text1"/>
          <w:sz w:val="26"/>
          <w:szCs w:val="26"/>
        </w:rPr>
        <w:t>олномочи</w:t>
      </w:r>
      <w:r w:rsidR="00A50875" w:rsidRPr="00A50875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A50875" w:rsidRPr="00A508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функци</w:t>
      </w:r>
      <w:r w:rsidR="00A50875" w:rsidRPr="00A508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й </w:t>
      </w:r>
      <w:r w:rsidR="00A50875" w:rsidRPr="00A508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антимонопольных органов при рассмотрении заявлений и дел, связанных с нарушением требований Закона о конкуренции», отразив ключевые </w:t>
      </w:r>
      <w:bookmarkStart w:id="0" w:name="_GoBack"/>
      <w:bookmarkEnd w:id="0"/>
      <w:r w:rsidR="00A50875" w:rsidRPr="00A50875">
        <w:rPr>
          <w:rFonts w:ascii="Times New Roman" w:hAnsi="Times New Roman" w:cs="Times New Roman"/>
          <w:color w:val="000000" w:themeColor="text1"/>
          <w:sz w:val="26"/>
          <w:szCs w:val="26"/>
        </w:rPr>
        <w:t>моменты деятельности антимонопольного органа</w:t>
      </w:r>
      <w:r w:rsidR="009333D8" w:rsidRPr="00A508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50875" w:rsidRPr="00A50875" w:rsidRDefault="00A50875" w:rsidP="00A50875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08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Андрей Кирьянов отметил, что Орловское УФАС России в штатном режиме продолжает выполнять поставленные перед службой задачи и осуществлять контрольно-надзорную деятельность в сфере подконтрольного законодательства.                  </w:t>
      </w:r>
    </w:p>
    <w:p w:rsidR="00A50875" w:rsidRPr="00A50875" w:rsidRDefault="00A50875" w:rsidP="00A50875">
      <w:pPr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087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Помимо исполнения основных функций контрольно-надзорной деятельности, Андрей Николаевич доложил о правоприменительной практике в сфере рекламы, антимонопольного законодательства и законодательства о контрактной системе. </w:t>
      </w:r>
    </w:p>
    <w:p w:rsidR="00E24F92" w:rsidRPr="00A50875" w:rsidRDefault="003817E7" w:rsidP="001117AB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508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Также, руководитель Управления Андрей Кирьянов ответил на все интересующие </w:t>
      </w:r>
      <w:r w:rsidR="0091401C" w:rsidRPr="00A508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вопросы.</w:t>
      </w:r>
    </w:p>
    <w:p w:rsidR="009333D8" w:rsidRPr="00A50875" w:rsidRDefault="00A46E5E" w:rsidP="001117A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50875">
        <w:rPr>
          <w:rFonts w:ascii="Times New Roman" w:hAnsi="Times New Roman" w:cs="Times New Roman"/>
          <w:sz w:val="26"/>
          <w:szCs w:val="26"/>
        </w:rPr>
        <w:t xml:space="preserve">С интервью руководителя Орловского УФАС России Андрея Кирьянова в полном объеме можно ознакомиться по ссылке </w:t>
      </w:r>
      <w:r w:rsidR="00374F18" w:rsidRPr="00A50875">
        <w:rPr>
          <w:rFonts w:ascii="Times New Roman" w:hAnsi="Times New Roman" w:cs="Times New Roman"/>
          <w:sz w:val="26"/>
          <w:szCs w:val="26"/>
        </w:rPr>
        <w:t>http://istoki.tv/news/city/neskolko-mesyatsev-antimonopolnaya-sluzhba-izuchala-rynok-zhilya-v-regione-v-chem-prichina-rezkogo-p/</w:t>
      </w:r>
    </w:p>
    <w:sectPr w:rsidR="009333D8" w:rsidRPr="00A5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E6"/>
    <w:rsid w:val="001117AB"/>
    <w:rsid w:val="0019131F"/>
    <w:rsid w:val="002266F2"/>
    <w:rsid w:val="002440B4"/>
    <w:rsid w:val="00251B76"/>
    <w:rsid w:val="00374F18"/>
    <w:rsid w:val="003817E7"/>
    <w:rsid w:val="003A2E97"/>
    <w:rsid w:val="003F5D22"/>
    <w:rsid w:val="005771D1"/>
    <w:rsid w:val="005A2DF2"/>
    <w:rsid w:val="007938DB"/>
    <w:rsid w:val="008F570E"/>
    <w:rsid w:val="0091401C"/>
    <w:rsid w:val="009333D8"/>
    <w:rsid w:val="0097135B"/>
    <w:rsid w:val="009F7FE6"/>
    <w:rsid w:val="00A46E5E"/>
    <w:rsid w:val="00A5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27F3E-AD90-4802-904B-2F9E78E1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5A2DF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Body Text"/>
    <w:basedOn w:val="a"/>
    <w:link w:val="a4"/>
    <w:rsid w:val="005A2DF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A2DF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6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2021-09-28T07:57:00Z</cp:lastPrinted>
  <dcterms:created xsi:type="dcterms:W3CDTF">2021-03-01T09:01:00Z</dcterms:created>
  <dcterms:modified xsi:type="dcterms:W3CDTF">2021-09-28T08:03:00Z</dcterms:modified>
</cp:coreProperties>
</file>