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5B" w:rsidRPr="0031335B" w:rsidRDefault="0031335B" w:rsidP="0031335B">
      <w:pPr>
        <w:pStyle w:val="1"/>
        <w:keepNext/>
        <w:spacing w:after="0" w:line="276" w:lineRule="auto"/>
        <w:ind w:firstLine="709"/>
        <w:jc w:val="right"/>
        <w:rPr>
          <w:b/>
          <w:sz w:val="28"/>
          <w:szCs w:val="28"/>
        </w:rPr>
      </w:pPr>
      <w:r w:rsidRPr="0031335B">
        <w:rPr>
          <w:b/>
          <w:sz w:val="28"/>
          <w:szCs w:val="28"/>
        </w:rPr>
        <w:t>Кирьянов Андрей Николаевич,</w:t>
      </w:r>
    </w:p>
    <w:p w:rsidR="0031335B" w:rsidRPr="0031335B" w:rsidRDefault="0031335B" w:rsidP="0031335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335B">
        <w:rPr>
          <w:rFonts w:ascii="Times New Roman" w:hAnsi="Times New Roman" w:cs="Times New Roman"/>
          <w:b/>
          <w:sz w:val="28"/>
          <w:szCs w:val="28"/>
        </w:rPr>
        <w:t>Руководитель Орловского УФАС России</w:t>
      </w:r>
    </w:p>
    <w:p w:rsidR="0031335B" w:rsidRDefault="0031335B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35B" w:rsidRDefault="0031335B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678" w:rsidRDefault="00200678" w:rsidP="00200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Ценовая политика в регионе в первом квартале </w:t>
      </w:r>
      <w:r w:rsidRPr="00200678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. Предварительные итоги мониторинга ценообразования на социально значимые продовольственные товары.</w:t>
      </w:r>
    </w:p>
    <w:p w:rsidR="00200678" w:rsidRPr="00200678" w:rsidRDefault="00200678" w:rsidP="00200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78" w:rsidRPr="00251432" w:rsidRDefault="00200678" w:rsidP="00200678">
      <w:pPr>
        <w:pStyle w:val="1"/>
        <w:keepNext/>
        <w:spacing w:before="0"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В связи с введением Запад</w:t>
      </w:r>
      <w:r w:rsidR="00E13BE7">
        <w:rPr>
          <w:bCs/>
          <w:color w:val="333333"/>
          <w:sz w:val="28"/>
          <w:szCs w:val="28"/>
          <w:shd w:val="clear" w:color="auto" w:fill="FFFFFF"/>
        </w:rPr>
        <w:t>ом</w:t>
      </w:r>
      <w:r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экономических санкций в отношении России, и уходом с отечественного рынка </w:t>
      </w:r>
      <w:r w:rsidRPr="00251432">
        <w:rPr>
          <w:color w:val="000000"/>
          <w:sz w:val="28"/>
          <w:szCs w:val="28"/>
          <w:shd w:val="clear" w:color="auto" w:fill="FFFFFF"/>
        </w:rPr>
        <w:t>многи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51432">
        <w:rPr>
          <w:color w:val="000000"/>
          <w:sz w:val="28"/>
          <w:szCs w:val="28"/>
          <w:shd w:val="clear" w:color="auto" w:fill="FFFFFF"/>
        </w:rPr>
        <w:t xml:space="preserve"> зарубежны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251432">
        <w:rPr>
          <w:color w:val="000000"/>
          <w:sz w:val="28"/>
          <w:szCs w:val="28"/>
          <w:shd w:val="clear" w:color="auto" w:fill="FFFFFF"/>
        </w:rPr>
        <w:t xml:space="preserve"> компани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251432">
        <w:rPr>
          <w:color w:val="000000"/>
          <w:sz w:val="28"/>
          <w:szCs w:val="28"/>
          <w:shd w:val="clear" w:color="auto" w:fill="FFFFFF"/>
        </w:rPr>
        <w:t xml:space="preserve"> </w:t>
      </w:r>
      <w:r w:rsidR="00E13BE7">
        <w:rPr>
          <w:bCs/>
          <w:color w:val="333333"/>
          <w:sz w:val="28"/>
          <w:szCs w:val="28"/>
          <w:shd w:val="clear" w:color="auto" w:fill="FFFFFF"/>
        </w:rPr>
        <w:t xml:space="preserve">наша </w:t>
      </w:r>
      <w:r w:rsidR="00E13BE7" w:rsidRPr="00251432">
        <w:rPr>
          <w:bCs/>
          <w:color w:val="333333"/>
          <w:sz w:val="28"/>
          <w:szCs w:val="28"/>
          <w:shd w:val="clear" w:color="auto" w:fill="FFFFFF"/>
        </w:rPr>
        <w:t>экономик</w:t>
      </w:r>
      <w:r w:rsidR="00E13BE7">
        <w:rPr>
          <w:bCs/>
          <w:color w:val="333333"/>
          <w:sz w:val="28"/>
          <w:szCs w:val="28"/>
          <w:shd w:val="clear" w:color="auto" w:fill="FFFFFF"/>
        </w:rPr>
        <w:t>а сильно пострадала</w:t>
      </w:r>
      <w:r w:rsidRPr="00251432">
        <w:rPr>
          <w:color w:val="000000"/>
          <w:sz w:val="28"/>
          <w:szCs w:val="28"/>
          <w:shd w:val="clear" w:color="auto" w:fill="FFFFFF"/>
        </w:rPr>
        <w:t>.</w:t>
      </w:r>
    </w:p>
    <w:p w:rsidR="00200678" w:rsidRDefault="00200678" w:rsidP="00200678">
      <w:pPr>
        <w:pStyle w:val="1"/>
        <w:keepNext/>
        <w:spacing w:before="0" w:after="0" w:line="240" w:lineRule="auto"/>
        <w:ind w:firstLine="709"/>
        <w:jc w:val="both"/>
        <w:rPr>
          <w:color w:val="2E2E2E"/>
          <w:sz w:val="28"/>
          <w:szCs w:val="28"/>
          <w:shd w:val="clear" w:color="auto" w:fill="FFFFFF"/>
        </w:rPr>
      </w:pPr>
      <w:r w:rsidRPr="00251432">
        <w:rPr>
          <w:color w:val="2E2E2E"/>
          <w:sz w:val="28"/>
          <w:szCs w:val="28"/>
          <w:shd w:val="clear" w:color="auto" w:fill="FFFFFF"/>
        </w:rPr>
        <w:t xml:space="preserve">В условиях объявленной экономической блокады стоимость товаров, работ, услуг </w:t>
      </w:r>
      <w:r w:rsidR="00A832D7">
        <w:rPr>
          <w:color w:val="2E2E2E"/>
          <w:sz w:val="28"/>
          <w:szCs w:val="28"/>
          <w:shd w:val="clear" w:color="auto" w:fill="FFFFFF"/>
        </w:rPr>
        <w:t>выросла в разы</w:t>
      </w:r>
      <w:r w:rsidRPr="00251432">
        <w:rPr>
          <w:color w:val="2E2E2E"/>
          <w:sz w:val="28"/>
          <w:szCs w:val="28"/>
          <w:shd w:val="clear" w:color="auto" w:fill="FFFFFF"/>
        </w:rPr>
        <w:t xml:space="preserve">. А вслед за этим </w:t>
      </w:r>
      <w:r w:rsidR="00A832D7">
        <w:rPr>
          <w:color w:val="2E2E2E"/>
          <w:sz w:val="28"/>
          <w:szCs w:val="28"/>
          <w:shd w:val="clear" w:color="auto" w:fill="FFFFFF"/>
        </w:rPr>
        <w:t xml:space="preserve">подорожала </w:t>
      </w:r>
      <w:r w:rsidRPr="00251432">
        <w:rPr>
          <w:color w:val="2E2E2E"/>
          <w:sz w:val="28"/>
          <w:szCs w:val="28"/>
          <w:shd w:val="clear" w:color="auto" w:fill="FFFFFF"/>
        </w:rPr>
        <w:t>основа потребительской корзины.</w:t>
      </w:r>
    </w:p>
    <w:p w:rsidR="00723A9A" w:rsidRPr="00D67085" w:rsidRDefault="00723A9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Правительство Российской Федерации предпринимает все необходимые меры для урегулирования ситуации на товарных рынках, выполнения социальных обязательств перед гражданами и защиты их интересов. Сохранение доступности жизненно важных лекарств, борьба с необоснованным завышением цен на социально значимые продукты в рамках контроля за доминирующими участниками рынков – это приоритеты в деятельности ФАС России.</w:t>
      </w:r>
    </w:p>
    <w:p w:rsidR="008006E5" w:rsidRPr="00D67085" w:rsidRDefault="00723A9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 xml:space="preserve">ФАС России и ее территориальные органы осуществляют постоянный мониторинг ценообразования на социально значимые продовольственные товары, стройматериалы, авиабилеты, топливо. Ведомство незамедлительно реагирует на нарушения антимонопольного законодательства – такие, как злоупотребление доминирующим положением, заключение </w:t>
      </w:r>
      <w:proofErr w:type="spellStart"/>
      <w:r w:rsidRPr="00D67085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D67085">
        <w:rPr>
          <w:rFonts w:ascii="Times New Roman" w:hAnsi="Times New Roman" w:cs="Times New Roman"/>
          <w:sz w:val="28"/>
          <w:szCs w:val="28"/>
        </w:rPr>
        <w:t xml:space="preserve"> соглашений либо осуществление </w:t>
      </w:r>
      <w:proofErr w:type="spellStart"/>
      <w:r w:rsidRPr="00D67085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D67085">
        <w:rPr>
          <w:rFonts w:ascii="Times New Roman" w:hAnsi="Times New Roman" w:cs="Times New Roman"/>
          <w:sz w:val="28"/>
          <w:szCs w:val="28"/>
        </w:rPr>
        <w:t xml:space="preserve"> действий, в том числе направленных на необоснованное повышение цен. Нарушителям грозят меры вплоть до оборотных штрафов.</w:t>
      </w:r>
    </w:p>
    <w:p w:rsidR="008006E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В своей работе Федеральная антимонопольная служба защищает интересы не только граждан, но и малого и среднего бизнеса. Тем не менее, ФАС России считает, что предприниматели должны придерживаться ответственного, социально ориентированного рыночного поведения. Недопустимо создание искусственного дефицита продукции с целью поддержания ажиотажного спроса и завышения цен.</w:t>
      </w:r>
    </w:p>
    <w:p w:rsidR="00E91F1A" w:rsidRPr="006C277A" w:rsidRDefault="00E91F1A" w:rsidP="00E91F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77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2D3C95">
        <w:rPr>
          <w:rFonts w:ascii="Times New Roman" w:hAnsi="Times New Roman" w:cs="Times New Roman"/>
          <w:color w:val="000000"/>
          <w:sz w:val="28"/>
          <w:szCs w:val="28"/>
        </w:rPr>
        <w:t>ежедневно</w:t>
      </w:r>
      <w:r>
        <w:rPr>
          <w:color w:val="000000"/>
          <w:sz w:val="28"/>
          <w:szCs w:val="28"/>
        </w:rPr>
        <w:t xml:space="preserve"> </w:t>
      </w:r>
      <w:r w:rsidRPr="006C277A">
        <w:rPr>
          <w:rFonts w:ascii="Times New Roman" w:hAnsi="Times New Roman" w:cs="Times New Roman"/>
          <w:color w:val="000000"/>
          <w:sz w:val="28"/>
          <w:szCs w:val="28"/>
        </w:rPr>
        <w:t>проводится мониторинг цен на социально значимые продовольственные товары первой необходимости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напомню этот перечень состоит из </w:t>
      </w:r>
      <w:r w:rsidRPr="006C277A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наименований</w:t>
      </w:r>
      <w:r w:rsidRPr="006C277A">
        <w:rPr>
          <w:rFonts w:ascii="Times New Roman" w:hAnsi="Times New Roman" w:cs="Times New Roman"/>
          <w:color w:val="000000"/>
          <w:sz w:val="28"/>
          <w:szCs w:val="28"/>
        </w:rPr>
        <w:t xml:space="preserve"> товаров), включенные в перечень, утвержденный Постановлением Правительства Российской Федерации от 15 июля 2010 № 530.</w:t>
      </w:r>
    </w:p>
    <w:p w:rsidR="002A0BD0" w:rsidRDefault="002A0BD0" w:rsidP="002A0B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целях оперативного реагирования по данному вопросу, в 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работает 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горяч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приёма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обращений орловцев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вопросам изменения цен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товары и услуги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C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(линия работает в круглосуточном режиме)</w:t>
      </w:r>
      <w:r w:rsidRPr="006C27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рабочие дни она функционирует в период с 8.30 до 17.30, в выходные дни с 9.00 до 16.00 часов.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остальное время </w:t>
      </w:r>
      <w:r w:rsidRPr="00CC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Pr="00CC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подать через портал ФАС России </w:t>
      </w:r>
      <w:hyperlink r:id="rId7" w:history="1">
        <w:r w:rsidRPr="00CC3E89">
          <w:rPr>
            <w:rStyle w:val="a3"/>
            <w:rFonts w:ascii="Times New Roman" w:hAnsi="Times New Roman" w:cs="Times New Roman"/>
            <w:color w:val="007085"/>
            <w:sz w:val="28"/>
            <w:szCs w:val="28"/>
            <w:bdr w:val="none" w:sz="0" w:space="0" w:color="auto" w:frame="1"/>
            <w:shd w:val="clear" w:color="auto" w:fill="FFFFFF"/>
          </w:rPr>
          <w:t>http://fas.gov.ru/surveys/9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направить на 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Управления:</w:t>
      </w:r>
      <w:r w:rsidRPr="00CC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AD700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to57@fas.gov.ru</w:t>
        </w:r>
      </w:hyperlink>
      <w:r w:rsidRPr="00CC3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0BD0" w:rsidRDefault="002A0BD0" w:rsidP="002A0B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Полученные сведения используются для выявления и пресечения необоснованного роста цен, а также принятия мер в отношении недобросовестных поставщиков.</w:t>
      </w:r>
    </w:p>
    <w:p w:rsidR="002A0BD0" w:rsidRPr="00F75B06" w:rsidRDefault="002A0BD0" w:rsidP="002A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78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22.02.2022 по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0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.03.2022 в адрес Орловского УФАС России поступило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Pr="00404378">
        <w:rPr>
          <w:rFonts w:ascii="Times New Roman" w:hAnsi="Times New Roman" w:cs="Times New Roman"/>
          <w:sz w:val="28"/>
          <w:szCs w:val="28"/>
        </w:rPr>
        <w:t xml:space="preserve"> заявлений (обращений), из них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04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4378">
        <w:rPr>
          <w:rFonts w:ascii="Times New Roman" w:hAnsi="Times New Roman" w:cs="Times New Roman"/>
          <w:sz w:val="28"/>
          <w:szCs w:val="28"/>
        </w:rPr>
        <w:t xml:space="preserve">% всех поступивших касаются повышения цен на сахар и отсутствие его в магазинах; более 20% на повышение цен на детское питание, подгузники (ТС "Детский мир", рост достигал до 150%), остальные обращения касаются повышения цен на прочие товары (кофе, креветки, коньяк, гречка, пекинская капуста, масло (в </w:t>
      </w:r>
      <w:proofErr w:type="spellStart"/>
      <w:r w:rsidRPr="0040437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4378">
        <w:rPr>
          <w:rFonts w:ascii="Times New Roman" w:hAnsi="Times New Roman" w:cs="Times New Roman"/>
          <w:sz w:val="28"/>
          <w:szCs w:val="28"/>
        </w:rPr>
        <w:t xml:space="preserve">. подсолнечное) авто и </w:t>
      </w:r>
      <w:proofErr w:type="spellStart"/>
      <w:r w:rsidRPr="00404378">
        <w:rPr>
          <w:rFonts w:ascii="Times New Roman" w:hAnsi="Times New Roman" w:cs="Times New Roman"/>
          <w:sz w:val="28"/>
          <w:szCs w:val="28"/>
        </w:rPr>
        <w:t>мотозапчасти</w:t>
      </w:r>
      <w:proofErr w:type="spellEnd"/>
      <w:r w:rsidRPr="00404378">
        <w:rPr>
          <w:rFonts w:ascii="Times New Roman" w:hAnsi="Times New Roman" w:cs="Times New Roman"/>
          <w:sz w:val="28"/>
          <w:szCs w:val="28"/>
        </w:rPr>
        <w:t>, медикаменты, помидоры, майонез, макароны, соль, мука, яйца</w:t>
      </w:r>
      <w:r w:rsidR="003F30DD">
        <w:rPr>
          <w:rFonts w:ascii="Times New Roman" w:hAnsi="Times New Roman" w:cs="Times New Roman"/>
          <w:sz w:val="28"/>
          <w:szCs w:val="28"/>
        </w:rPr>
        <w:t>, бумага</w:t>
      </w:r>
      <w:r w:rsidRPr="00404378">
        <w:rPr>
          <w:rFonts w:ascii="Times New Roman" w:hAnsi="Times New Roman" w:cs="Times New Roman"/>
          <w:sz w:val="28"/>
          <w:szCs w:val="28"/>
        </w:rPr>
        <w:t xml:space="preserve"> и т.д.).</w:t>
      </w:r>
      <w:r w:rsidRPr="00F75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D0" w:rsidRDefault="002A0BD0" w:rsidP="002A0B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указанные выше обращения находятся на контроле в службе и по каждому из них проводиться индивидуальная проверка с учетом указаний и разграничения компетенции между ФАС России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терорганами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5741" w:rsidRPr="00B51EB2" w:rsidRDefault="00785741" w:rsidP="00785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взаимодействует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областной прокуратурой,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правоохранительными органами, Департаментом промышленности и торговли, Департаментом сельского хозяйства, Управлением по тарифам, Росздравнадзором по Орловской области, органами местного самоуправления и др. контрольно-надзорными органами. </w:t>
      </w:r>
    </w:p>
    <w:p w:rsidR="008006E5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Продукты</w:t>
      </w:r>
    </w:p>
    <w:p w:rsidR="00226531" w:rsidRDefault="00723A9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По предложению службы крупнейшие торговые сети «Пятерочка», «Перекресток», «Карусель, «Чижик», «Магнит», «</w:t>
      </w:r>
      <w:proofErr w:type="spellStart"/>
      <w:r w:rsidRPr="00D67085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D67085">
        <w:rPr>
          <w:rFonts w:ascii="Times New Roman" w:hAnsi="Times New Roman" w:cs="Times New Roman"/>
          <w:sz w:val="28"/>
          <w:szCs w:val="28"/>
        </w:rPr>
        <w:t xml:space="preserve">», «Бристоль», </w:t>
      </w:r>
      <w:r w:rsidRPr="00D67085">
        <w:rPr>
          <w:rFonts w:ascii="Times New Roman" w:hAnsi="Times New Roman" w:cs="Times New Roman"/>
          <w:sz w:val="28"/>
          <w:szCs w:val="28"/>
        </w:rPr>
        <w:lastRenderedPageBreak/>
        <w:t>«Верный» взяли на себя обязательства о добровольном снижении наценок на социально значимые продукты. 94 торговые сети в 24 регионах страны подключились к инициативе лидеров розничной торговли.</w:t>
      </w:r>
      <w:r w:rsidR="00226531">
        <w:rPr>
          <w:rFonts w:ascii="Times New Roman" w:hAnsi="Times New Roman" w:cs="Times New Roman"/>
          <w:sz w:val="28"/>
          <w:szCs w:val="28"/>
        </w:rPr>
        <w:t xml:space="preserve"> В Орловской области данную акцию поддержали «Европа», «Линия», «</w:t>
      </w:r>
      <w:proofErr w:type="spellStart"/>
      <w:r w:rsidR="00226531">
        <w:rPr>
          <w:rFonts w:ascii="Times New Roman" w:hAnsi="Times New Roman" w:cs="Times New Roman"/>
          <w:sz w:val="28"/>
          <w:szCs w:val="28"/>
        </w:rPr>
        <w:t>Оптовичок</w:t>
      </w:r>
      <w:proofErr w:type="spellEnd"/>
      <w:r w:rsidR="00226531">
        <w:rPr>
          <w:rFonts w:ascii="Times New Roman" w:hAnsi="Times New Roman" w:cs="Times New Roman"/>
          <w:sz w:val="28"/>
          <w:szCs w:val="28"/>
        </w:rPr>
        <w:t xml:space="preserve">», «Атолл», «Горки». </w:t>
      </w:r>
    </w:p>
    <w:p w:rsidR="00D1536C" w:rsidRPr="00D67085" w:rsidRDefault="00D1536C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Сахар</w:t>
      </w:r>
      <w:r w:rsidR="0057652F">
        <w:rPr>
          <w:rFonts w:ascii="Times New Roman" w:hAnsi="Times New Roman" w:cs="Times New Roman"/>
          <w:b/>
          <w:sz w:val="28"/>
          <w:szCs w:val="28"/>
        </w:rPr>
        <w:t xml:space="preserve"> и овощная продукция</w:t>
      </w:r>
      <w:bookmarkStart w:id="0" w:name="_GoBack"/>
      <w:bookmarkEnd w:id="0"/>
    </w:p>
    <w:p w:rsidR="00D1536C" w:rsidRPr="00D67085" w:rsidRDefault="00D1536C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Согласно данным Минсельхоза, Россия полностью обеспечивает себя ключевыми продовольственными товарами, в том числе и сахаром. Запасы достаточны для удовлетворения внутреннего спроса. Отсутствие сахара на полках магазинов в ряде регионов связано с ажиотажным спросом, который подогревается недобросовестными участниками рынка.</w:t>
      </w:r>
    </w:p>
    <w:p w:rsidR="00D1536C" w:rsidRDefault="00D1536C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ФАС России проводит проверки товаропроводящей цепочки на рынке сахара. Контрольно-надзорные мероприятия затрагивают не только производителей и торговые сети, но и посредников. Кроме того, ведомство проводит картельные проверки в отношении крупнейших производителей сахара. О результатах проверок будет сообщено дополнительно.</w:t>
      </w:r>
    </w:p>
    <w:p w:rsidR="0092761A" w:rsidRDefault="00695C91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антимонопольной службы выявлены первые нарушения, как в действиях производителей (сахарных заводов), так и в действиях дистрибьюторов и продавцов, возбуждены ряд дел по ст. 11 Закона «О защите конкуренции (картели) Воронежским УФАС России, Кемеровским УФАС России, Краснодарским УФАС России, ФАС России</w:t>
      </w:r>
      <w:r w:rsidR="009276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C91" w:rsidRDefault="0092761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Орловским управлением во взаимодействии с прокуратурой области проводятся проверки в отношении РЦ и торговых сетей, запрошены документы. После проведения их анализа</w:t>
      </w:r>
      <w:r w:rsidR="0069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сделаны соответствующие выводы, при наличии признаков нарушений будут приняты меры антимонопольного или прокурорского реагирования.</w:t>
      </w:r>
    </w:p>
    <w:p w:rsidR="0092761A" w:rsidRPr="00D67085" w:rsidRDefault="0092761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прокуратурой Орловской области вынесено уже более 200 предостережений в адрес производителей, дистрибьюторов и торговых организаций о недопустимости необоснованного повышения цен на товары, работы, услуги.</w:t>
      </w:r>
    </w:p>
    <w:p w:rsidR="008006E5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Техника и детские товары</w:t>
      </w:r>
    </w:p>
    <w:p w:rsidR="00723A9A" w:rsidRPr="00D67085" w:rsidRDefault="00616C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 xml:space="preserve">После проверок ФАС России «Технопарк-Центр», «М-Видео» и «Эльдорадо» зафиксировали цены на отдельные позиции техники и электроники на уровне февраля 2022 года. </w:t>
      </w:r>
      <w:r w:rsidR="00723A9A" w:rsidRPr="00D67085">
        <w:rPr>
          <w:rFonts w:ascii="Times New Roman" w:hAnsi="Times New Roman" w:cs="Times New Roman"/>
          <w:sz w:val="28"/>
          <w:szCs w:val="28"/>
        </w:rPr>
        <w:t>«Детский мир» не только зафиксировал стоимость ряда позиций одежды и обуви на уровне января 2022 года, но и снизил в среднем на 16% наценки на отдельные товары в категориях «детское питание», «кормление и уход», «подгузники и гигиена». Компании берут на себя обязательство обеспечить наличие этих товаров на полках магазинов.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Лекарства</w:t>
      </w:r>
    </w:p>
    <w:p w:rsidR="001A074C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В Российской Федерации сформирована сбалансированная система регулирования цен на ЖНВЛП, позволяющая предотвращать их неконтролируемые изменения и сохранять доступность лекарственных средств для населения.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В настоящий момент предусмотрено 2 механизма перерегистрации зарегистрированных цен производителей: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- в заявительном порядке с учётом прогнозного уровня инфляции;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 xml:space="preserve">- для дефицитных лекарственных препаратов по причине низкой цены регистрации механизм установления цен утверждён постановлением Правительства РФ 1771. 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 xml:space="preserve">Процесс перерегистрации осуществляется на основании заявлений и документов от производителей лекарственных препаратов, представляемых в Минздрав России. ФАС России осуществляет экономический анализ заявляемых производителями цен в соответствии с утверждённым порядком. По состоянию на </w:t>
      </w:r>
      <w:r w:rsidR="00D548AD" w:rsidRPr="00D67085">
        <w:rPr>
          <w:rFonts w:ascii="Times New Roman" w:hAnsi="Times New Roman" w:cs="Times New Roman"/>
          <w:sz w:val="28"/>
          <w:szCs w:val="28"/>
        </w:rPr>
        <w:t>текущий момент</w:t>
      </w:r>
      <w:r w:rsidRPr="00D67085">
        <w:rPr>
          <w:rFonts w:ascii="Times New Roman" w:hAnsi="Times New Roman" w:cs="Times New Roman"/>
          <w:sz w:val="28"/>
          <w:szCs w:val="28"/>
        </w:rPr>
        <w:t xml:space="preserve"> увеличения количества заявлений от производителей на перерегистрацию средств не установлено.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 xml:space="preserve">Кроме того, ФАС России утверждает методику и согласовывает проекты решений региональных органов исполнительной власти об установлении предельных размеров оптовых и розничных надбавок к фактическим отпускным ценам производителей. Также ведомство контролирует их деятельность по установлению таких надбавок. 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lastRenderedPageBreak/>
        <w:t xml:space="preserve">Чтобы предотвратить неконтролируемые изменения цен в аптеках и дефицит жизненно важных лекарственных препаратов в 2021 году служба инициировала пересмотр регионами этих надбавок. ФАС России уже согласовала большинство новых надбавок. 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Служба напоминает, что государственный контроль за ценами на лекарства из перечня ЖНВЛП в аптеках осуществляется региональными органами государственной власти и Росздравнадзором.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Цены на лекарственные препараты, не входящие в перечень, государством не регулируются. При этом, законодательством предусмотрены процедуры ограничения предельных отпускных цен производителей на такие лекарственные препараты и надбавок к ним в условиях чрезвычайной ситуации, при возникновении угрозы распространения заболевания, представляющего опасность для окружающих, а также в случае, если в течение 30 календарных дней на территории регионов выявлен рост розничных цен на указанные лекарственные препараты на 30% и более.</w:t>
      </w:r>
    </w:p>
    <w:p w:rsidR="002B4345" w:rsidRPr="00D67085" w:rsidRDefault="002B434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Такие ограничения цен инициируются региональными органами государственной власти и устанавливаются Правительством РФ.</w:t>
      </w:r>
    </w:p>
    <w:p w:rsidR="008006E5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DE6F59" w:rsidRPr="00D67085" w:rsidRDefault="00DE6F59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Тарифы на коммунальные услуги индексируются 1 раз в год (с 1 июля) в соответствии с прогнозом социально-экономического развития Минэкономразвития. Предельные индексы платы граждан на 2022 год утверждены распоряжением Правительства Российской Федерации от 30.10.2021 г. № 3073-р и не подверже</w:t>
      </w:r>
      <w:r w:rsidR="002B4345" w:rsidRPr="00D67085">
        <w:rPr>
          <w:rFonts w:ascii="Times New Roman" w:hAnsi="Times New Roman" w:cs="Times New Roman"/>
          <w:sz w:val="28"/>
          <w:szCs w:val="28"/>
        </w:rPr>
        <w:t>ны влиянию текущей конъюнктуры.</w:t>
      </w:r>
    </w:p>
    <w:p w:rsidR="00DE6F59" w:rsidRPr="00D67085" w:rsidRDefault="00DE6F59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Индексация тарифов на коммунальные услуги в среднем по России составит не более 4%. В 2021 году изменение размера платы граждан за коммунальные услуги в среднем по стране с 1 июля не превысило 3,1%, на обращение с ТКО – на 1,9%, что полностью соответствует параметрам, утвержденным Прави</w:t>
      </w:r>
      <w:r w:rsidR="002B4345" w:rsidRPr="00D67085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DE6F59" w:rsidRPr="00D67085" w:rsidRDefault="00DE6F59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ФАС России проконтролирует изменение стоимости на коммунальные услуги и на регулярной основе продолжит проводить мониторинг тарифов на услуги ЖКХ. В соответствии со статьей 157 Жилищного кодекса РФ конечные тарифы на ЖКУ рассчитывают и утверждают региональные органы власти. Если, по мнению гражданина, цена в итоговой квитанции за услуги ЖКУ завышена из-за неправильных расчетов, ему следует обращаться в Государственную жилищную инспекцию.</w:t>
      </w:r>
    </w:p>
    <w:p w:rsidR="008006E5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Бумага</w:t>
      </w:r>
    </w:p>
    <w:p w:rsidR="00323278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ФАС провер</w:t>
      </w:r>
      <w:r w:rsidR="003F30DD">
        <w:rPr>
          <w:rFonts w:ascii="Times New Roman" w:hAnsi="Times New Roman" w:cs="Times New Roman"/>
          <w:sz w:val="28"/>
          <w:szCs w:val="28"/>
        </w:rPr>
        <w:t>яет</w:t>
      </w:r>
      <w:r w:rsidRPr="00D67085">
        <w:rPr>
          <w:rFonts w:ascii="Times New Roman" w:hAnsi="Times New Roman" w:cs="Times New Roman"/>
          <w:sz w:val="28"/>
          <w:szCs w:val="28"/>
        </w:rPr>
        <w:t xml:space="preserve"> обоснованность роста цен на бумагу. На фоне большого количества жалоб от граждан антимонопольная служба запросила у крупнейших производителей бумаги необходимую для проверки информацию. При выявлении нарушений антимонопольного законодательства и установления экономически необоснованных цен отдельными продавцами ведомство незамедлительно примет меры реагирования.</w:t>
      </w:r>
    </w:p>
    <w:p w:rsidR="00D548AD" w:rsidRDefault="00D548AD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70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данным Минпромторга России, отечественные производители полностью закрывают потребности внутреннего рынка бумаги, поэтому дефиц</w:t>
      </w:r>
      <w:r w:rsidR="003F30DD">
        <w:rPr>
          <w:rFonts w:ascii="Times New Roman" w:hAnsi="Times New Roman" w:cs="Times New Roman"/>
          <w:sz w:val="28"/>
          <w:szCs w:val="28"/>
          <w:shd w:val="clear" w:color="auto" w:fill="FFFFFF"/>
        </w:rPr>
        <w:t>ита этой продукции не ожидается, а во второй половине апреля ситуация с ростом цен будет стабилизирована.</w:t>
      </w:r>
    </w:p>
    <w:p w:rsidR="00FA409E" w:rsidRDefault="003F30DD" w:rsidP="00FA4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Орловским управлением также проводятся проверочные мероприятия в данном направлении. Запрошена у участников рынка информация, </w:t>
      </w:r>
      <w:r w:rsidR="00FA409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первоначальный анализ показывает, о значительном росте цен на бумагу. По итогам анализа</w:t>
      </w:r>
      <w:r w:rsidR="00FA409E" w:rsidRPr="00FA409E">
        <w:rPr>
          <w:rFonts w:ascii="Times New Roman" w:hAnsi="Times New Roman" w:cs="Times New Roman"/>
          <w:sz w:val="28"/>
          <w:szCs w:val="28"/>
        </w:rPr>
        <w:t xml:space="preserve"> </w:t>
      </w:r>
      <w:r w:rsidR="00FA409E">
        <w:rPr>
          <w:rFonts w:ascii="Times New Roman" w:hAnsi="Times New Roman" w:cs="Times New Roman"/>
          <w:sz w:val="28"/>
          <w:szCs w:val="28"/>
        </w:rPr>
        <w:t>будут сделаны соответствующие выводы, при наличии признаков нарушений будут приняты меры антимонопольного или прокурорского реагирования.</w:t>
      </w:r>
    </w:p>
    <w:p w:rsidR="008006E5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Факторы роста цен</w:t>
      </w:r>
    </w:p>
    <w:p w:rsidR="00723A9A" w:rsidRPr="00D67085" w:rsidRDefault="00723A9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Рост стоимости товаров не всегда связан со злоупотреблениями продавцов. Существуют объективные факторы – такие, как увеличение себестоимости продукции, нарушение логистических цепочек, изменение курса рубля по отношению к иностранным валютам, ажиотажный спрос и др.</w:t>
      </w:r>
    </w:p>
    <w:p w:rsidR="008006E5" w:rsidRPr="00D67085" w:rsidRDefault="008006E5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085">
        <w:rPr>
          <w:rFonts w:ascii="Times New Roman" w:hAnsi="Times New Roman" w:cs="Times New Roman"/>
          <w:b/>
          <w:sz w:val="28"/>
          <w:szCs w:val="28"/>
        </w:rPr>
        <w:t>Параллельный импорт</w:t>
      </w:r>
    </w:p>
    <w:p w:rsidR="001A074C" w:rsidRPr="00D67085" w:rsidRDefault="00723A9A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 xml:space="preserve">Стабилизации ситуации на товарных рынках будет способствовать не столько государственное регулирование, сколько насыщение рынка дополнительным предложением – это повлечет за собой снижение стоимости. Один из эффективных инструментов для достижения такого результата – легализация параллельного импорта. ФАС России уже внесла в Правительство РФ проект </w:t>
      </w:r>
      <w:r w:rsidR="001A074C" w:rsidRPr="00D67085">
        <w:rPr>
          <w:rFonts w:ascii="Times New Roman" w:hAnsi="Times New Roman" w:cs="Times New Roman"/>
          <w:sz w:val="28"/>
          <w:szCs w:val="28"/>
        </w:rPr>
        <w:t>соответствующего постановления.</w:t>
      </w:r>
    </w:p>
    <w:p w:rsidR="001A074C" w:rsidRPr="00D67085" w:rsidRDefault="001A074C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Конкурентная тактика производителей-правообладателей, которые разрешают ввоз товара одним импортёрам и препятствуют другим, приводит к ограничению конкуренции и монополизации рынка. Такое положение позволяет официальным импортёрам манипулировать ценами и ассортиментом, в том числе на социально значимые товары, тем самым ограничивая выбор потребителей.</w:t>
      </w:r>
    </w:p>
    <w:p w:rsidR="001A074C" w:rsidRPr="00D67085" w:rsidRDefault="001A074C" w:rsidP="00D67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085">
        <w:rPr>
          <w:rFonts w:ascii="Times New Roman" w:hAnsi="Times New Roman" w:cs="Times New Roman"/>
          <w:sz w:val="28"/>
          <w:szCs w:val="28"/>
        </w:rPr>
        <w:t>Параллельный импорт – это ввоз оригинального товара иностранного производства на территорию России любым лицом без получения согласия производителя-правообладателя. Этот механизм поможет насытить российский рынок оригинальными товарами и</w:t>
      </w:r>
      <w:r w:rsidR="00723A9A" w:rsidRPr="00D67085">
        <w:rPr>
          <w:rFonts w:ascii="Times New Roman" w:hAnsi="Times New Roman" w:cs="Times New Roman"/>
          <w:sz w:val="28"/>
          <w:szCs w:val="28"/>
        </w:rPr>
        <w:t xml:space="preserve"> увеличит количество поставщиков, которые будут конкурировать друг с другом, что поспособствует снижению цен для потреби</w:t>
      </w:r>
      <w:r w:rsidRPr="00D67085">
        <w:rPr>
          <w:rFonts w:ascii="Times New Roman" w:hAnsi="Times New Roman" w:cs="Times New Roman"/>
          <w:sz w:val="28"/>
          <w:szCs w:val="28"/>
        </w:rPr>
        <w:t>телей на многие виды продукции.</w:t>
      </w:r>
    </w:p>
    <w:p w:rsidR="001A074C" w:rsidRDefault="00723A9A" w:rsidP="00D548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B0">
        <w:rPr>
          <w:rFonts w:ascii="Times New Roman" w:hAnsi="Times New Roman" w:cs="Times New Roman"/>
          <w:sz w:val="28"/>
          <w:szCs w:val="28"/>
        </w:rPr>
        <w:t>Продукция параллельных импортеров будет проходить все таможенные и контрольные процедуры, что исключает ввоз контрафактной продукции. Ввоз продукции параллельными импортерами также не лишает потребителя права гарантийного обслуж</w:t>
      </w:r>
      <w:r w:rsidR="00E674EB" w:rsidRPr="004F7DB0">
        <w:rPr>
          <w:rFonts w:ascii="Times New Roman" w:hAnsi="Times New Roman" w:cs="Times New Roman"/>
          <w:sz w:val="28"/>
          <w:szCs w:val="28"/>
        </w:rPr>
        <w:t>ивания и технической поддержки.</w:t>
      </w:r>
      <w:r w:rsidR="001A074C" w:rsidRPr="004F7DB0">
        <w:rPr>
          <w:rFonts w:ascii="Times New Roman" w:hAnsi="Times New Roman" w:cs="Times New Roman"/>
          <w:sz w:val="28"/>
          <w:szCs w:val="28"/>
        </w:rPr>
        <w:t xml:space="preserve"> Если покупатель в течение гарантийного срока обнаружил в товаре недостатки, его требования обязан удовлетворить не только производитель, но и продавец, уполномоченная организация или уполномоченный индивидуальный предприниматель, импортер.</w:t>
      </w:r>
    </w:p>
    <w:p w:rsidR="00922B9F" w:rsidRDefault="00922B9F" w:rsidP="00D548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9F" w:rsidRDefault="00922B9F" w:rsidP="00D548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B9F" w:rsidRPr="004F7DB0" w:rsidRDefault="00922B9F" w:rsidP="00D548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2B9F" w:rsidRPr="004F7DB0" w:rsidSect="005765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2F" w:rsidRDefault="0057652F" w:rsidP="0057652F">
      <w:pPr>
        <w:spacing w:after="0" w:line="240" w:lineRule="auto"/>
      </w:pPr>
      <w:r>
        <w:separator/>
      </w:r>
    </w:p>
  </w:endnote>
  <w:endnote w:type="continuationSeparator" w:id="0">
    <w:p w:rsidR="0057652F" w:rsidRDefault="0057652F" w:rsidP="0057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2F" w:rsidRDefault="0057652F" w:rsidP="0057652F">
      <w:pPr>
        <w:spacing w:after="0" w:line="240" w:lineRule="auto"/>
      </w:pPr>
      <w:r>
        <w:separator/>
      </w:r>
    </w:p>
  </w:footnote>
  <w:footnote w:type="continuationSeparator" w:id="0">
    <w:p w:rsidR="0057652F" w:rsidRDefault="0057652F" w:rsidP="0057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989660"/>
      <w:docPartObj>
        <w:docPartGallery w:val="Page Numbers (Top of Page)"/>
        <w:docPartUnique/>
      </w:docPartObj>
    </w:sdtPr>
    <w:sdtContent>
      <w:p w:rsidR="0057652F" w:rsidRDefault="005765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7652F" w:rsidRDefault="005765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9A"/>
    <w:rsid w:val="000D33B4"/>
    <w:rsid w:val="001A074C"/>
    <w:rsid w:val="00200678"/>
    <w:rsid w:val="00226531"/>
    <w:rsid w:val="002A0BD0"/>
    <w:rsid w:val="002B4345"/>
    <w:rsid w:val="0031335B"/>
    <w:rsid w:val="003227D4"/>
    <w:rsid w:val="00323278"/>
    <w:rsid w:val="003F30DD"/>
    <w:rsid w:val="00464C2B"/>
    <w:rsid w:val="004F7DB0"/>
    <w:rsid w:val="005509FD"/>
    <w:rsid w:val="0057652F"/>
    <w:rsid w:val="00603611"/>
    <w:rsid w:val="00616CE5"/>
    <w:rsid w:val="00695C91"/>
    <w:rsid w:val="00723A9A"/>
    <w:rsid w:val="00785741"/>
    <w:rsid w:val="008006E5"/>
    <w:rsid w:val="00922B9F"/>
    <w:rsid w:val="0092761A"/>
    <w:rsid w:val="00A832D7"/>
    <w:rsid w:val="00D1536C"/>
    <w:rsid w:val="00D548AD"/>
    <w:rsid w:val="00D67085"/>
    <w:rsid w:val="00DE6F59"/>
    <w:rsid w:val="00E13BE7"/>
    <w:rsid w:val="00E674EB"/>
    <w:rsid w:val="00E91F1A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66B1-40F5-4421-8904-20B91848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1335B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3">
    <w:name w:val="Hyperlink"/>
    <w:rsid w:val="002A0BD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7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52F"/>
  </w:style>
  <w:style w:type="paragraph" w:styleId="a6">
    <w:name w:val="footer"/>
    <w:basedOn w:val="a"/>
    <w:link w:val="a7"/>
    <w:uiPriority w:val="99"/>
    <w:unhideWhenUsed/>
    <w:rsid w:val="00576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7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s.gov.ru/surveys/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FD02F-EF45-4506-B52D-9C202A4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Яна Игоревна</dc:creator>
  <cp:keywords/>
  <dc:description/>
  <cp:lastModifiedBy>Андрей Николаевич Кирьянов</cp:lastModifiedBy>
  <cp:revision>31</cp:revision>
  <dcterms:created xsi:type="dcterms:W3CDTF">2022-03-22T08:36:00Z</dcterms:created>
  <dcterms:modified xsi:type="dcterms:W3CDTF">2022-03-31T08:59:00Z</dcterms:modified>
</cp:coreProperties>
</file>