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6A" w:rsidRPr="0013626A" w:rsidRDefault="0013626A" w:rsidP="0013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6A">
        <w:rPr>
          <w:rFonts w:ascii="Times New Roman" w:hAnsi="Times New Roman" w:cs="Times New Roman"/>
          <w:b/>
          <w:sz w:val="28"/>
          <w:szCs w:val="28"/>
        </w:rPr>
        <w:t>Вопросы контроля рекламы и пресечения недобросовестной конкуренции в аптечных учреждениях в соответствии с действующим законодательством.</w:t>
      </w:r>
    </w:p>
    <w:p w:rsidR="0013626A" w:rsidRPr="0013626A" w:rsidRDefault="0013626A" w:rsidP="0013626A">
      <w:pPr>
        <w:jc w:val="both"/>
        <w:rPr>
          <w:rFonts w:ascii="Times New Roman" w:hAnsi="Times New Roman" w:cs="Times New Roman"/>
          <w:sz w:val="26"/>
          <w:szCs w:val="26"/>
        </w:rPr>
      </w:pPr>
      <w:r w:rsidRPr="0013626A">
        <w:rPr>
          <w:rFonts w:ascii="Times New Roman" w:hAnsi="Times New Roman" w:cs="Times New Roman"/>
          <w:sz w:val="26"/>
          <w:szCs w:val="26"/>
        </w:rPr>
        <w:t xml:space="preserve">В настоящее время с помощью различных средств  рекламируется </w:t>
      </w:r>
      <w:r>
        <w:rPr>
          <w:rFonts w:ascii="Times New Roman" w:hAnsi="Times New Roman" w:cs="Times New Roman"/>
          <w:sz w:val="26"/>
          <w:szCs w:val="26"/>
        </w:rPr>
        <w:t>огромное количество товаров и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Тот факт, что реклама -  двигатель торговли уже давно является аксиомой. В последнее время активно стали рекламироваться и  лекарственные средства.</w:t>
      </w:r>
      <w:r w:rsidRPr="0013626A">
        <w:rPr>
          <w:rFonts w:ascii="Times New Roman" w:hAnsi="Times New Roman" w:cs="Times New Roman"/>
          <w:sz w:val="26"/>
          <w:szCs w:val="26"/>
        </w:rPr>
        <w:t xml:space="preserve"> В здании поликлиники, кабинете врача можно увидеть всевозможные брошюры, проспекты, призывающие покупать те или иные ле</w:t>
      </w:r>
      <w:r>
        <w:rPr>
          <w:rFonts w:ascii="Times New Roman" w:hAnsi="Times New Roman" w:cs="Times New Roman"/>
          <w:sz w:val="26"/>
          <w:szCs w:val="26"/>
        </w:rPr>
        <w:t xml:space="preserve">карственные </w:t>
      </w:r>
      <w:r w:rsidRPr="0013626A">
        <w:rPr>
          <w:rFonts w:ascii="Times New Roman" w:hAnsi="Times New Roman" w:cs="Times New Roman"/>
          <w:sz w:val="26"/>
          <w:szCs w:val="26"/>
        </w:rPr>
        <w:t xml:space="preserve"> средства. Нередко у аптек размещаются огромные рекламные щиты, предлагающие приобрести лекарственный препарат со скидкой. Порой руководитель аптечной сети при размещении рекламы не задумывается, что она может принести ему не максимальную прибыль, о которой он так мечтает, а огромный убыток, если контролирующий орган выявит нарушение норм законодательства о рекламе</w:t>
      </w:r>
      <w:r>
        <w:rPr>
          <w:rFonts w:ascii="Times New Roman" w:hAnsi="Times New Roman" w:cs="Times New Roman"/>
          <w:sz w:val="26"/>
          <w:szCs w:val="26"/>
        </w:rPr>
        <w:t xml:space="preserve"> или закона «О защите конкуренции»</w:t>
      </w:r>
      <w:r w:rsidRPr="0013626A">
        <w:rPr>
          <w:rFonts w:ascii="Times New Roman" w:hAnsi="Times New Roman" w:cs="Times New Roman"/>
          <w:sz w:val="26"/>
          <w:szCs w:val="26"/>
        </w:rPr>
        <w:t xml:space="preserve">. </w:t>
      </w:r>
      <w:r w:rsidRPr="0013626A">
        <w:rPr>
          <w:rFonts w:ascii="Times New Roman" w:hAnsi="Times New Roman" w:cs="Times New Roman"/>
          <w:sz w:val="26"/>
          <w:szCs w:val="26"/>
        </w:rPr>
        <w:t xml:space="preserve">Каждый человек понимает, какое влияние может оказать на здоровье применение лекарственных средств. В связи с этим законодатель не только предусмотрел особый порядок их производства и распространения, но и установил требования к рекламе лекарственных средств. Несоблюдение указанных требований влечет юридическую ответственность. </w:t>
      </w:r>
    </w:p>
    <w:p w:rsidR="0013626A" w:rsidRPr="0013626A" w:rsidRDefault="0013626A" w:rsidP="0013626A">
      <w:pPr>
        <w:jc w:val="both"/>
        <w:rPr>
          <w:rFonts w:ascii="Times New Roman" w:hAnsi="Times New Roman" w:cs="Times New Roman"/>
          <w:sz w:val="26"/>
          <w:szCs w:val="26"/>
        </w:rPr>
      </w:pPr>
      <w:r w:rsidRPr="0013626A">
        <w:rPr>
          <w:rFonts w:ascii="Times New Roman" w:hAnsi="Times New Roman" w:cs="Times New Roman"/>
          <w:sz w:val="26"/>
          <w:szCs w:val="26"/>
        </w:rPr>
        <w:t>Нормативно-правовым актом, устанавливающим правила размещения и распространения рекламы, является Федеральный закон от 13.03.2006 N 38-ФЗ "О рекламе" (далее - Закон о рекламе).</w:t>
      </w:r>
    </w:p>
    <w:p w:rsidR="0013626A" w:rsidRDefault="0013626A" w:rsidP="0013626A">
      <w:pPr>
        <w:jc w:val="both"/>
        <w:rPr>
          <w:rFonts w:ascii="Times New Roman" w:hAnsi="Times New Roman" w:cs="Times New Roman"/>
          <w:sz w:val="26"/>
          <w:szCs w:val="26"/>
        </w:rPr>
      </w:pPr>
      <w:r w:rsidRPr="0013626A">
        <w:rPr>
          <w:rFonts w:ascii="Times New Roman" w:hAnsi="Times New Roman" w:cs="Times New Roman"/>
          <w:sz w:val="26"/>
          <w:szCs w:val="26"/>
        </w:rPr>
        <w:t>Согласно ст. 3 Закона о рекламе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При этом ненадлежащей является реклама, не соответствующая требованиям законодательства РФ.</w:t>
      </w:r>
    </w:p>
    <w:p w:rsidR="008C5A39" w:rsidRPr="008C5A39" w:rsidRDefault="008C5A39" w:rsidP="008C5A39">
      <w:pPr>
        <w:jc w:val="both"/>
        <w:rPr>
          <w:rFonts w:ascii="Times New Roman" w:hAnsi="Times New Roman" w:cs="Times New Roman"/>
          <w:sz w:val="26"/>
          <w:szCs w:val="26"/>
        </w:rPr>
      </w:pPr>
      <w:r w:rsidRPr="008C5A39">
        <w:rPr>
          <w:rFonts w:ascii="Times New Roman" w:hAnsi="Times New Roman" w:cs="Times New Roman"/>
          <w:sz w:val="26"/>
          <w:szCs w:val="26"/>
        </w:rPr>
        <w:t>В рекламных отношениях выступают три основных субъекта:</w:t>
      </w:r>
    </w:p>
    <w:p w:rsidR="008C5A39" w:rsidRPr="008C5A39" w:rsidRDefault="008C5A39" w:rsidP="008C5A39">
      <w:pPr>
        <w:jc w:val="both"/>
        <w:rPr>
          <w:rFonts w:ascii="Times New Roman" w:hAnsi="Times New Roman" w:cs="Times New Roman"/>
          <w:sz w:val="26"/>
          <w:szCs w:val="26"/>
        </w:rPr>
      </w:pPr>
      <w:r w:rsidRPr="008C5A39">
        <w:rPr>
          <w:rFonts w:ascii="Times New Roman" w:hAnsi="Times New Roman" w:cs="Times New Roman"/>
          <w:sz w:val="26"/>
          <w:szCs w:val="26"/>
        </w:rPr>
        <w:t>- рекламодатель - изготовитель или продавец товара либо иное определившее объект рекламирования и (или) содержание рекламы лицо (например, аптека</w:t>
      </w:r>
      <w:r>
        <w:rPr>
          <w:rFonts w:ascii="Times New Roman" w:hAnsi="Times New Roman" w:cs="Times New Roman"/>
          <w:sz w:val="26"/>
          <w:szCs w:val="26"/>
        </w:rPr>
        <w:t>, аптечная сеть</w:t>
      </w:r>
      <w:r w:rsidRPr="008C5A39">
        <w:rPr>
          <w:rFonts w:ascii="Times New Roman" w:hAnsi="Times New Roman" w:cs="Times New Roman"/>
          <w:sz w:val="26"/>
          <w:szCs w:val="26"/>
        </w:rPr>
        <w:t>);</w:t>
      </w:r>
    </w:p>
    <w:p w:rsidR="008C5A39" w:rsidRPr="008C5A39" w:rsidRDefault="008C5A39" w:rsidP="008C5A39">
      <w:pPr>
        <w:jc w:val="both"/>
        <w:rPr>
          <w:rFonts w:ascii="Times New Roman" w:hAnsi="Times New Roman" w:cs="Times New Roman"/>
          <w:sz w:val="26"/>
          <w:szCs w:val="26"/>
        </w:rPr>
      </w:pPr>
      <w:r w:rsidRPr="008C5A3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C5A39">
        <w:rPr>
          <w:rFonts w:ascii="Times New Roman" w:hAnsi="Times New Roman" w:cs="Times New Roman"/>
          <w:sz w:val="26"/>
          <w:szCs w:val="26"/>
        </w:rPr>
        <w:t>рекламопроизводитель</w:t>
      </w:r>
      <w:proofErr w:type="spellEnd"/>
      <w:r w:rsidRPr="008C5A39">
        <w:rPr>
          <w:rFonts w:ascii="Times New Roman" w:hAnsi="Times New Roman" w:cs="Times New Roman"/>
          <w:sz w:val="26"/>
          <w:szCs w:val="26"/>
        </w:rPr>
        <w:t xml:space="preserve"> - лицо, полностью или частично приводящее информацию в готовую для распространения в виде рекламы форму (например, рекламное агентство, изготовившее рекламу);</w:t>
      </w:r>
    </w:p>
    <w:p w:rsidR="008C5A39" w:rsidRPr="0013626A" w:rsidRDefault="008C5A39" w:rsidP="008C5A39">
      <w:pPr>
        <w:jc w:val="both"/>
        <w:rPr>
          <w:rFonts w:ascii="Times New Roman" w:hAnsi="Times New Roman" w:cs="Times New Roman"/>
          <w:sz w:val="26"/>
          <w:szCs w:val="26"/>
        </w:rPr>
      </w:pPr>
      <w:r w:rsidRPr="008C5A3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C5A39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8C5A39">
        <w:rPr>
          <w:rFonts w:ascii="Times New Roman" w:hAnsi="Times New Roman" w:cs="Times New Roman"/>
          <w:sz w:val="26"/>
          <w:szCs w:val="26"/>
        </w:rPr>
        <w:t xml:space="preserve"> - лицо, распространяющее рекламу любым способом, в любой форме и с использованием любых средств (например, издатель журнала, в котором размещается реклама).</w:t>
      </w:r>
    </w:p>
    <w:p w:rsidR="00FF5205" w:rsidRPr="00CB3287" w:rsidRDefault="00FF5205" w:rsidP="00FF520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lastRenderedPageBreak/>
        <w:t xml:space="preserve">Реклама  </w:t>
      </w:r>
      <w:r w:rsidRPr="00FF5205">
        <w:rPr>
          <w:rFonts w:ascii="Times New Roman" w:hAnsi="Times New Roman" w:cs="Times New Roman"/>
          <w:sz w:val="26"/>
          <w:szCs w:val="26"/>
          <w:u w:val="single"/>
        </w:rPr>
        <w:t>лекарственных средств</w:t>
      </w:r>
      <w:r w:rsidRPr="00CB3287">
        <w:rPr>
          <w:rFonts w:ascii="Times New Roman" w:hAnsi="Times New Roman" w:cs="Times New Roman"/>
          <w:sz w:val="26"/>
          <w:szCs w:val="26"/>
        </w:rPr>
        <w:t xml:space="preserve">, медицинских изделий и медицинских услуг, методов профилактики, диагностики, лечения и медицинской реабилитации, методов народной медицины,  как и любая другая реклама, должна соответствовать общим требованиям, предусмотренным ст. 5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CB3287">
        <w:rPr>
          <w:rFonts w:ascii="Times New Roman" w:hAnsi="Times New Roman" w:cs="Times New Roman"/>
          <w:sz w:val="26"/>
          <w:szCs w:val="26"/>
        </w:rPr>
        <w:t>"О рекламе", то есть быть добросовестной и достоверной, содержать в себе соответствующие действительности сведения об объекте рекламирования. Однако в силу особенностей лекарственных средств, медицинских изделий и   медицинских услуг законодатель предусмотрел ряд специальных требований к их рекламе. Напомним основные требования статьи 24 Закона «О рекламе», которой регулируется реклама 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5205" w:rsidRPr="00CB3287" w:rsidRDefault="00FF5205" w:rsidP="00FF520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3287">
        <w:rPr>
          <w:rFonts w:ascii="Times New Roman" w:hAnsi="Times New Roman" w:cs="Times New Roman"/>
          <w:sz w:val="26"/>
          <w:szCs w:val="26"/>
        </w:rPr>
        <w:t xml:space="preserve">Реклама </w:t>
      </w:r>
      <w:r>
        <w:rPr>
          <w:rFonts w:ascii="Times New Roman" w:hAnsi="Times New Roman" w:cs="Times New Roman"/>
          <w:sz w:val="26"/>
          <w:szCs w:val="26"/>
        </w:rPr>
        <w:t xml:space="preserve">лекарственных средств </w:t>
      </w:r>
      <w:r w:rsidRPr="00CB3287">
        <w:rPr>
          <w:rFonts w:ascii="Times New Roman" w:hAnsi="Times New Roman" w:cs="Times New Roman"/>
          <w:sz w:val="26"/>
          <w:szCs w:val="26"/>
        </w:rPr>
        <w:t xml:space="preserve"> не должна обращаться к несовершеннолетним,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рекламирования,  содержать выражение благодарности физическими лицами в связи с использованием объекта рекламирования, 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рекламирования, содержать утверждения или предположения о наличии</w:t>
      </w:r>
      <w:proofErr w:type="gramEnd"/>
      <w:r w:rsidRPr="00CB3287">
        <w:rPr>
          <w:rFonts w:ascii="Times New Roman" w:hAnsi="Times New Roman" w:cs="Times New Roman"/>
          <w:sz w:val="26"/>
          <w:szCs w:val="26"/>
        </w:rPr>
        <w:t xml:space="preserve"> у потребителей рекламы тех или иных заболеваний либо расстрой</w:t>
      </w:r>
      <w:proofErr w:type="gramStart"/>
      <w:r w:rsidRPr="00CB3287">
        <w:rPr>
          <w:rFonts w:ascii="Times New Roman" w:hAnsi="Times New Roman" w:cs="Times New Roman"/>
          <w:sz w:val="26"/>
          <w:szCs w:val="26"/>
        </w:rPr>
        <w:t>ств зд</w:t>
      </w:r>
      <w:proofErr w:type="gramEnd"/>
      <w:r w:rsidRPr="00CB3287">
        <w:rPr>
          <w:rFonts w:ascii="Times New Roman" w:hAnsi="Times New Roman" w:cs="Times New Roman"/>
          <w:sz w:val="26"/>
          <w:szCs w:val="26"/>
        </w:rPr>
        <w:t xml:space="preserve">оровья, способствовать созданию у здорового человека впечатления о необходимости применения объекта рекламирования,   создавать впечатление ненужности обращения к врачу, гарантировать положительное действие объекта рекламирования, его безопасность, эффективность и отсутствие побочных действий; 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товара,  содержать утверждения о том, что безопасность и (или) эффективность объекта рекламирования гарантированы его естественным происхождением. </w:t>
      </w:r>
    </w:p>
    <w:p w:rsidR="00FF5205" w:rsidRPr="00CB3287" w:rsidRDefault="00FF5205" w:rsidP="00FF520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 xml:space="preserve">Согласно части 7 статьи 24  Закона  «О рекламе»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 </w:t>
      </w:r>
      <w:proofErr w:type="gramStart"/>
      <w:r w:rsidRPr="00CB3287">
        <w:rPr>
          <w:rFonts w:ascii="Times New Roman" w:hAnsi="Times New Roman" w:cs="Times New Roman"/>
          <w:sz w:val="26"/>
          <w:szCs w:val="26"/>
        </w:rPr>
        <w:t>Законодатель установил, что требования  данной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FF5205" w:rsidRPr="00CB3287" w:rsidRDefault="00FF5205" w:rsidP="00FF520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3287">
        <w:rPr>
          <w:rFonts w:ascii="Times New Roman" w:hAnsi="Times New Roman" w:cs="Times New Roman"/>
          <w:sz w:val="26"/>
          <w:szCs w:val="26"/>
        </w:rPr>
        <w:lastRenderedPageBreak/>
        <w:t>Однако, Федеральным законом от 25.11.2013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 (далее -  Федеральный закон № 317-ФЗ) внесены изменения в часть 8 статьи 24 Федерального закона «О рекламе», устанавливающую перечень товаров, реклама которых допускается исключительно в местах проведения медицинских или</w:t>
      </w:r>
      <w:proofErr w:type="gramEnd"/>
      <w:r w:rsidRPr="00CB3287">
        <w:rPr>
          <w:rFonts w:ascii="Times New Roman" w:hAnsi="Times New Roman" w:cs="Times New Roman"/>
          <w:sz w:val="26"/>
          <w:szCs w:val="26"/>
        </w:rPr>
        <w:t xml:space="preserve">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</w:p>
    <w:p w:rsidR="00FF5205" w:rsidRPr="00CB3287" w:rsidRDefault="00FF5205" w:rsidP="00FF5205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287">
        <w:rPr>
          <w:rFonts w:ascii="Times New Roman" w:hAnsi="Times New Roman" w:cs="Times New Roman"/>
          <w:sz w:val="26"/>
          <w:szCs w:val="26"/>
        </w:rPr>
        <w:t xml:space="preserve">Таким образом, с 01 января 2014 года в соответствии с частью 8 статьи 24 Федерального закона «О рекламе» </w:t>
      </w:r>
      <w:r w:rsidRPr="00FF5205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реклама лекарственных препаратов в формах и дозировках, отпускаемых по рецептам на лекарственные препараты, </w:t>
      </w:r>
      <w:r w:rsidRPr="00CB3287">
        <w:rPr>
          <w:rFonts w:ascii="Times New Roman" w:hAnsi="Times New Roman" w:cs="Times New Roman"/>
          <w:sz w:val="26"/>
          <w:szCs w:val="26"/>
        </w:rPr>
        <w:t xml:space="preserve">медицинских услуг, в том числе методов профилактики, диагностики, лечения и медицинской реабилитации, а также медицинских изделий, для использования которых требуется специальная подготовка, </w:t>
      </w:r>
      <w:r w:rsidRPr="00CB3287">
        <w:rPr>
          <w:rFonts w:ascii="Times New Roman" w:hAnsi="Times New Roman" w:cs="Times New Roman"/>
          <w:b/>
          <w:sz w:val="26"/>
          <w:szCs w:val="26"/>
        </w:rPr>
        <w:t>не допускается иначе как в местах проведения</w:t>
      </w:r>
      <w:proofErr w:type="gramEnd"/>
      <w:r w:rsidRPr="00CB3287">
        <w:rPr>
          <w:rFonts w:ascii="Times New Roman" w:hAnsi="Times New Roman" w:cs="Times New Roman"/>
          <w:b/>
          <w:sz w:val="26"/>
          <w:szCs w:val="26"/>
        </w:rPr>
        <w:t xml:space="preserve">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</w:p>
    <w:p w:rsidR="0013626A" w:rsidRPr="0013626A" w:rsidRDefault="0013626A" w:rsidP="0013626A">
      <w:pPr>
        <w:jc w:val="both"/>
        <w:rPr>
          <w:rFonts w:ascii="Times New Roman" w:hAnsi="Times New Roman" w:cs="Times New Roman"/>
          <w:sz w:val="26"/>
          <w:szCs w:val="26"/>
        </w:rPr>
      </w:pPr>
      <w:r w:rsidRPr="0013626A">
        <w:rPr>
          <w:rFonts w:ascii="Times New Roman" w:hAnsi="Times New Roman" w:cs="Times New Roman"/>
          <w:sz w:val="26"/>
          <w:szCs w:val="26"/>
        </w:rPr>
        <w:t xml:space="preserve">При размещении рекламы лекарственных средств, </w:t>
      </w:r>
      <w:r w:rsidR="00FF5205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13626A">
        <w:rPr>
          <w:rFonts w:ascii="Times New Roman" w:hAnsi="Times New Roman" w:cs="Times New Roman"/>
          <w:sz w:val="26"/>
          <w:szCs w:val="26"/>
        </w:rPr>
        <w:t>следует учитывать общие требования, предъявляемые ст. 5 Закона о рекламе ко всем объектам рекламы независимо от названия и назначения товара, работы либо услуги. Перечень довольно обширный, поэтому остановимся только на некоторых объектах. Так, в частности, реклама лекарственных средств должна быть добросовестной и достоверной. В ней не допускаются (п. 5 ст. 5 Закона о рекламе):</w:t>
      </w:r>
    </w:p>
    <w:p w:rsidR="0013626A" w:rsidRPr="0013626A" w:rsidRDefault="0013626A" w:rsidP="0013626A">
      <w:pPr>
        <w:jc w:val="both"/>
        <w:rPr>
          <w:rFonts w:ascii="Times New Roman" w:hAnsi="Times New Roman" w:cs="Times New Roman"/>
          <w:sz w:val="26"/>
          <w:szCs w:val="26"/>
        </w:rPr>
      </w:pPr>
      <w:r w:rsidRPr="0013626A">
        <w:rPr>
          <w:rFonts w:ascii="Times New Roman" w:hAnsi="Times New Roman" w:cs="Times New Roman"/>
          <w:sz w:val="26"/>
          <w:szCs w:val="26"/>
        </w:rPr>
        <w:t>- использование иностранных слов и выражений, которые могут привести к искажению смысла информации (</w:t>
      </w:r>
      <w:proofErr w:type="spellStart"/>
      <w:r w:rsidRPr="0013626A">
        <w:rPr>
          <w:rFonts w:ascii="Times New Roman" w:hAnsi="Times New Roman" w:cs="Times New Roman"/>
          <w:sz w:val="26"/>
          <w:szCs w:val="26"/>
        </w:rPr>
        <w:t>п</w:t>
      </w:r>
      <w:r w:rsidR="00FF520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13626A">
        <w:rPr>
          <w:rFonts w:ascii="Times New Roman" w:hAnsi="Times New Roman" w:cs="Times New Roman"/>
          <w:sz w:val="26"/>
          <w:szCs w:val="26"/>
        </w:rPr>
        <w:t>. 1);</w:t>
      </w:r>
    </w:p>
    <w:p w:rsidR="0013626A" w:rsidRPr="0013626A" w:rsidRDefault="0013626A" w:rsidP="0013626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626A">
        <w:rPr>
          <w:rFonts w:ascii="Times New Roman" w:hAnsi="Times New Roman" w:cs="Times New Roman"/>
          <w:sz w:val="26"/>
          <w:szCs w:val="26"/>
        </w:rPr>
        <w:t>-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рекламе, потребителями которой являются исключительно медицинские и фармацевтические работники, рекламе, распространяемой в местах проведения медицинских или фармацевтических выставок, семинаров, конференций и иных подобных мероприятий, рекламе, размещенной в печатных изданиях, предназначенных для медицинских и фармацевтических работников (</w:t>
      </w:r>
      <w:proofErr w:type="spellStart"/>
      <w:r w:rsidRPr="0013626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13626A">
        <w:rPr>
          <w:rFonts w:ascii="Times New Roman" w:hAnsi="Times New Roman" w:cs="Times New Roman"/>
          <w:sz w:val="26"/>
          <w:szCs w:val="26"/>
        </w:rPr>
        <w:t>. 4);</w:t>
      </w:r>
      <w:proofErr w:type="gramEnd"/>
    </w:p>
    <w:p w:rsidR="0013626A" w:rsidRPr="0013626A" w:rsidRDefault="0013626A" w:rsidP="0013626A">
      <w:pPr>
        <w:jc w:val="both"/>
        <w:rPr>
          <w:rFonts w:ascii="Times New Roman" w:hAnsi="Times New Roman" w:cs="Times New Roman"/>
          <w:sz w:val="26"/>
          <w:szCs w:val="26"/>
        </w:rPr>
      </w:pPr>
      <w:r w:rsidRPr="0013626A">
        <w:rPr>
          <w:rFonts w:ascii="Times New Roman" w:hAnsi="Times New Roman" w:cs="Times New Roman"/>
          <w:sz w:val="26"/>
          <w:szCs w:val="26"/>
        </w:rPr>
        <w:t>- указание на то, что рекламируемый товар произведен с использованием тканей эмбриона человека (</w:t>
      </w:r>
      <w:proofErr w:type="spellStart"/>
      <w:r w:rsidRPr="0013626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13626A">
        <w:rPr>
          <w:rFonts w:ascii="Times New Roman" w:hAnsi="Times New Roman" w:cs="Times New Roman"/>
          <w:sz w:val="26"/>
          <w:szCs w:val="26"/>
        </w:rPr>
        <w:t>. 5);</w:t>
      </w:r>
    </w:p>
    <w:p w:rsidR="0013626A" w:rsidRPr="0013626A" w:rsidRDefault="0013626A" w:rsidP="0013626A">
      <w:pPr>
        <w:jc w:val="both"/>
        <w:rPr>
          <w:rFonts w:ascii="Times New Roman" w:hAnsi="Times New Roman" w:cs="Times New Roman"/>
          <w:sz w:val="26"/>
          <w:szCs w:val="26"/>
        </w:rPr>
      </w:pPr>
      <w:r w:rsidRPr="0013626A">
        <w:rPr>
          <w:rFonts w:ascii="Times New Roman" w:hAnsi="Times New Roman" w:cs="Times New Roman"/>
          <w:sz w:val="26"/>
          <w:szCs w:val="26"/>
        </w:rPr>
        <w:t xml:space="preserve">- указание на лечебные свойства, то есть положительное влияние на течение болезни, объекта рекламирования, за исключением такого указания в рекламе </w:t>
      </w:r>
      <w:r w:rsidRPr="0013626A">
        <w:rPr>
          <w:rFonts w:ascii="Times New Roman" w:hAnsi="Times New Roman" w:cs="Times New Roman"/>
          <w:sz w:val="26"/>
          <w:szCs w:val="26"/>
        </w:rPr>
        <w:lastRenderedPageBreak/>
        <w:t>лекарственных средств, медицинских услуг, в том числе методов</w:t>
      </w:r>
      <w:r w:rsidR="00FF5205">
        <w:rPr>
          <w:rFonts w:ascii="Times New Roman" w:hAnsi="Times New Roman" w:cs="Times New Roman"/>
          <w:sz w:val="26"/>
          <w:szCs w:val="26"/>
        </w:rPr>
        <w:t xml:space="preserve"> профилактики, диагностики, лечения и медицинской реабилитации, медицинских изделий</w:t>
      </w:r>
      <w:r w:rsidRPr="0013626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3626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13626A">
        <w:rPr>
          <w:rFonts w:ascii="Times New Roman" w:hAnsi="Times New Roman" w:cs="Times New Roman"/>
          <w:sz w:val="26"/>
          <w:szCs w:val="26"/>
        </w:rPr>
        <w:t>. 6).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 xml:space="preserve">В середине 2013 года также вносились изменения в Закон «О рекламе» и КоАП  РФ  в части рекламирования </w:t>
      </w:r>
      <w:proofErr w:type="spellStart"/>
      <w:r w:rsidRPr="00CB3287">
        <w:rPr>
          <w:rFonts w:ascii="Times New Roman" w:hAnsi="Times New Roman" w:cs="Times New Roman"/>
          <w:sz w:val="26"/>
          <w:szCs w:val="26"/>
        </w:rPr>
        <w:t>БАДов</w:t>
      </w:r>
      <w:proofErr w:type="spellEnd"/>
      <w:r w:rsidRPr="00CB3287">
        <w:rPr>
          <w:rFonts w:ascii="Times New Roman" w:hAnsi="Times New Roman" w:cs="Times New Roman"/>
          <w:sz w:val="26"/>
          <w:szCs w:val="26"/>
        </w:rPr>
        <w:t xml:space="preserve"> и усиления административной ответственности за их ненадлежащую рекламу.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 xml:space="preserve"> Реклама биологически активных добавок и пищевых добавок, продуктов детского питания регулируется статьей 25 Закона «О рекламе».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 xml:space="preserve">Причем ключевым моментом </w:t>
      </w:r>
      <w:r>
        <w:rPr>
          <w:rFonts w:ascii="Times New Roman" w:hAnsi="Times New Roman" w:cs="Times New Roman"/>
          <w:sz w:val="26"/>
          <w:szCs w:val="26"/>
        </w:rPr>
        <w:t xml:space="preserve">данной статьи </w:t>
      </w:r>
      <w:r w:rsidRPr="00CB3287">
        <w:rPr>
          <w:rFonts w:ascii="Times New Roman" w:hAnsi="Times New Roman" w:cs="Times New Roman"/>
          <w:sz w:val="26"/>
          <w:szCs w:val="26"/>
        </w:rPr>
        <w:t xml:space="preserve"> является запрет на создание впечатления о том, что </w:t>
      </w:r>
      <w:proofErr w:type="spellStart"/>
      <w:r w:rsidRPr="00CB3287">
        <w:rPr>
          <w:rFonts w:ascii="Times New Roman" w:hAnsi="Times New Roman" w:cs="Times New Roman"/>
          <w:sz w:val="26"/>
          <w:szCs w:val="26"/>
        </w:rPr>
        <w:t>БАДы</w:t>
      </w:r>
      <w:proofErr w:type="spellEnd"/>
      <w:r w:rsidRPr="00CB3287">
        <w:rPr>
          <w:rFonts w:ascii="Times New Roman" w:hAnsi="Times New Roman" w:cs="Times New Roman"/>
          <w:sz w:val="26"/>
          <w:szCs w:val="26"/>
        </w:rPr>
        <w:t xml:space="preserve"> или пищевые добавки являются лекарственными средствами и (или) обладают лечебными свойствами.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>В соответстви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B3287">
        <w:rPr>
          <w:rFonts w:ascii="Times New Roman" w:hAnsi="Times New Roman" w:cs="Times New Roman"/>
          <w:sz w:val="26"/>
          <w:szCs w:val="26"/>
        </w:rPr>
        <w:t xml:space="preserve">  с требованиями статьи 25  реклама биологически активных добавок и пищевых добавок не должна: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>- создавать впечатление о том, что они являются лекарственными средствами и (или) обладают лечебными свойствами;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>- содержать ссылки на конкретные случаи излечения людей, улучшения их состояния в результате применения таких добавок;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>- содержать выражение благодарности физическими лицами в связи с применением таких добавок;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>- побуждать к отказу от здорового питания;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>-создавать впечатление о преимуществах таких добавок путем ссылки на факт проведения исследований, обязательных для государственной регистрации таких добавок, а также использовать результаты иных исследований в форме прямой рекомендации к применению таких добавок.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 xml:space="preserve"> Реклама биологически активных добавок в каждом случае должна сопровождаться предупреждением о том, что объект рекламирования не является лекарственным средством. В данной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телепрограммах, при кин</w:t>
      </w:r>
      <w:proofErr w:type="gramStart"/>
      <w:r w:rsidRPr="00CB328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B328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B3287">
        <w:rPr>
          <w:rFonts w:ascii="Times New Roman" w:hAnsi="Times New Roman" w:cs="Times New Roman"/>
          <w:sz w:val="26"/>
          <w:szCs w:val="26"/>
        </w:rPr>
        <w:t>видеообслуживании</w:t>
      </w:r>
      <w:proofErr w:type="spellEnd"/>
      <w:r w:rsidRPr="00CB3287">
        <w:rPr>
          <w:rFonts w:ascii="Times New Roman" w:hAnsi="Times New Roman" w:cs="Times New Roman"/>
          <w:sz w:val="26"/>
          <w:szCs w:val="26"/>
        </w:rPr>
        <w:t>, - не менее чем пять секунд, и такому предупреждению должно быть отведено не менее чем семь процентов площади кадра, а в рекламе, распространяемой другими способами, - не менее чем десять процентов рекламной площади (пространства).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 xml:space="preserve">Ответственность за нарушение статьи 25 Закона « О рекламе» с 2013 года возложена не только на рекламодателя, но и на </w:t>
      </w:r>
      <w:proofErr w:type="spellStart"/>
      <w:r w:rsidRPr="00CB3287">
        <w:rPr>
          <w:rFonts w:ascii="Times New Roman" w:hAnsi="Times New Roman" w:cs="Times New Roman"/>
          <w:sz w:val="26"/>
          <w:szCs w:val="26"/>
        </w:rPr>
        <w:t>рекламорасп</w:t>
      </w:r>
      <w:r>
        <w:rPr>
          <w:rFonts w:ascii="Times New Roman" w:hAnsi="Times New Roman" w:cs="Times New Roman"/>
          <w:sz w:val="26"/>
          <w:szCs w:val="26"/>
        </w:rPr>
        <w:t>остранителя</w:t>
      </w:r>
      <w:proofErr w:type="spellEnd"/>
      <w:r w:rsidRPr="00CB32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lastRenderedPageBreak/>
        <w:t>Статьей 2 Закона № 200-ФЗ вн</w:t>
      </w:r>
      <w:r>
        <w:rPr>
          <w:rFonts w:ascii="Times New Roman" w:hAnsi="Times New Roman" w:cs="Times New Roman"/>
          <w:sz w:val="26"/>
          <w:szCs w:val="26"/>
        </w:rPr>
        <w:t>есены</w:t>
      </w:r>
      <w:r w:rsidRPr="00CB3287">
        <w:rPr>
          <w:rFonts w:ascii="Times New Roman" w:hAnsi="Times New Roman" w:cs="Times New Roman"/>
          <w:sz w:val="26"/>
          <w:szCs w:val="26"/>
        </w:rPr>
        <w:t xml:space="preserve"> изменения в Кодекс Российской Федерации об административных правонарушениях,  в соответствии с которыми нарушение установленных законодательством Российской Федерации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добавок, выделяется в качестве самостоятельного состава правонарушения, за которое устанавливается ответственность</w:t>
      </w:r>
      <w:proofErr w:type="gramStart"/>
      <w:r w:rsidRPr="00CB328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B3287">
        <w:rPr>
          <w:rFonts w:ascii="Times New Roman" w:hAnsi="Times New Roman" w:cs="Times New Roman"/>
          <w:sz w:val="26"/>
          <w:szCs w:val="26"/>
        </w:rPr>
        <w:t xml:space="preserve"> повышенная по сравнению с нарушением общих требований Закона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CB3287">
        <w:rPr>
          <w:rFonts w:ascii="Times New Roman" w:hAnsi="Times New Roman" w:cs="Times New Roman"/>
          <w:sz w:val="26"/>
          <w:szCs w:val="26"/>
        </w:rPr>
        <w:t xml:space="preserve"> рекламе». </w:t>
      </w:r>
    </w:p>
    <w:p w:rsidR="009860E5" w:rsidRPr="00CB3287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3287">
        <w:rPr>
          <w:rFonts w:ascii="Times New Roman" w:hAnsi="Times New Roman" w:cs="Times New Roman"/>
          <w:sz w:val="26"/>
          <w:szCs w:val="26"/>
        </w:rPr>
        <w:t>Таким образом,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</w:t>
      </w:r>
      <w:proofErr w:type="gramEnd"/>
      <w:r w:rsidRPr="00CB3287">
        <w:rPr>
          <w:rFonts w:ascii="Times New Roman" w:hAnsi="Times New Roman" w:cs="Times New Roman"/>
          <w:sz w:val="26"/>
          <w:szCs w:val="26"/>
        </w:rPr>
        <w:t xml:space="preserve"> на юридических лиц - от двухсот тысяч до пятисот тысяч рублей.</w:t>
      </w:r>
    </w:p>
    <w:p w:rsidR="009860E5" w:rsidRDefault="009860E5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 w:rsidRPr="00CB3287">
        <w:rPr>
          <w:rFonts w:ascii="Times New Roman" w:hAnsi="Times New Roman" w:cs="Times New Roman"/>
          <w:sz w:val="26"/>
          <w:szCs w:val="26"/>
        </w:rPr>
        <w:t xml:space="preserve">Указанная норма направлена на повышение ответственности  рекламодателей  и средств массовой информации за размещение рекламы лекарственных препаратов и биологически активных добавок и усиление контроля в этой сфере в целях недопущения причинения вреда жизни и здоровью граждан. </w:t>
      </w:r>
    </w:p>
    <w:p w:rsid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13626A">
        <w:rPr>
          <w:rFonts w:ascii="Times New Roman" w:hAnsi="Times New Roman" w:cs="Times New Roman"/>
          <w:sz w:val="26"/>
          <w:szCs w:val="26"/>
        </w:rPr>
        <w:t>При этом уплата штрафа не освобождает от исполнения предписания антимонопольного органа о прекращении нарушения рекламного законодательства.</w:t>
      </w:r>
    </w:p>
    <w:p w:rsidR="0013626A" w:rsidRDefault="008704E2" w:rsidP="009860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9860E5" w:rsidRPr="009860E5">
        <w:rPr>
          <w:rFonts w:ascii="Times New Roman" w:hAnsi="Times New Roman" w:cs="Times New Roman"/>
          <w:sz w:val="26"/>
          <w:szCs w:val="26"/>
        </w:rPr>
        <w:t>отелось бы отметить, что законодательство предъявляет довольно строгие требования к рекламе лекарственных средств. В связи с этим аптекам, заказывающим рекламу лекарственных средств, следует внимательно контролировать процесс рекламирования, а не оставлять его на совести рекламных агентств.</w:t>
      </w:r>
    </w:p>
    <w:p w:rsidR="008704E2" w:rsidRP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касается пресечения недобросовестной конкуренции в аптечных учреждениях, то необходимо  отметить следующее:</w:t>
      </w:r>
    </w:p>
    <w:p w:rsid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4E2">
        <w:rPr>
          <w:rFonts w:ascii="Times New Roman" w:hAnsi="Times New Roman" w:cs="Times New Roman"/>
          <w:sz w:val="26"/>
          <w:szCs w:val="26"/>
        </w:rPr>
        <w:t>Действия хозяйствующих субъектов, которые направлены на получение преимуществ при осуществлении предпринимательской деятельности, противоречат законодательству РФ,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репутации, квалифицируются как недобросовестная конкуренция (п. 9 ст. 4 Закона о защите конкуренции).</w:t>
      </w:r>
      <w:proofErr w:type="gramEnd"/>
    </w:p>
    <w:p w:rsidR="008704E2" w:rsidRPr="008704E2" w:rsidRDefault="00884D8B" w:rsidP="008704E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Согласно 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14 Закона «О защите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конкуренции»</w:t>
      </w:r>
      <w:proofErr w:type="spellEnd"/>
    </w:p>
    <w:p w:rsidR="008704E2" w:rsidRP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8704E2">
        <w:rPr>
          <w:rFonts w:ascii="Times New Roman" w:hAnsi="Times New Roman" w:cs="Times New Roman"/>
          <w:sz w:val="26"/>
          <w:szCs w:val="26"/>
        </w:rPr>
        <w:t>1. Не допускается недобросовестная конкуренция, в том числе:</w:t>
      </w:r>
    </w:p>
    <w:p w:rsidR="008704E2" w:rsidRP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8704E2">
        <w:rPr>
          <w:rFonts w:ascii="Times New Roman" w:hAnsi="Times New Roman" w:cs="Times New Roman"/>
          <w:sz w:val="26"/>
          <w:szCs w:val="26"/>
        </w:rPr>
        <w:t>1)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8704E2" w:rsidRP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8704E2">
        <w:rPr>
          <w:rFonts w:ascii="Times New Roman" w:hAnsi="Times New Roman" w:cs="Times New Roman"/>
          <w:sz w:val="26"/>
          <w:szCs w:val="26"/>
        </w:rPr>
        <w:t>2)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8704E2" w:rsidRP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8704E2">
        <w:rPr>
          <w:rFonts w:ascii="Times New Roman" w:hAnsi="Times New Roman" w:cs="Times New Roman"/>
          <w:sz w:val="26"/>
          <w:szCs w:val="26"/>
        </w:rPr>
        <w:t>3)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</w:t>
      </w:r>
    </w:p>
    <w:p w:rsidR="008704E2" w:rsidRP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8704E2">
        <w:rPr>
          <w:rFonts w:ascii="Times New Roman" w:hAnsi="Times New Roman" w:cs="Times New Roman"/>
          <w:sz w:val="26"/>
          <w:szCs w:val="26"/>
        </w:rPr>
        <w:t>4)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</w:t>
      </w:r>
    </w:p>
    <w:p w:rsidR="008704E2" w:rsidRP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8704E2">
        <w:rPr>
          <w:rFonts w:ascii="Times New Roman" w:hAnsi="Times New Roman" w:cs="Times New Roman"/>
          <w:sz w:val="26"/>
          <w:szCs w:val="26"/>
        </w:rPr>
        <w:t>5)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8704E2" w:rsidRP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8704E2">
        <w:rPr>
          <w:rFonts w:ascii="Times New Roman" w:hAnsi="Times New Roman" w:cs="Times New Roman"/>
          <w:sz w:val="26"/>
          <w:szCs w:val="26"/>
        </w:rPr>
        <w:t>2.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</w:p>
    <w:p w:rsidR="00884D8B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8704E2">
        <w:rPr>
          <w:rFonts w:ascii="Times New Roman" w:hAnsi="Times New Roman" w:cs="Times New Roman"/>
          <w:sz w:val="26"/>
          <w:szCs w:val="26"/>
        </w:rPr>
        <w:t>Информация, содержащаяся на аптечной вывеске, может быть признана недостоверной</w:t>
      </w:r>
      <w:r w:rsidR="00884D8B">
        <w:rPr>
          <w:rFonts w:ascii="Times New Roman" w:hAnsi="Times New Roman" w:cs="Times New Roman"/>
          <w:sz w:val="26"/>
          <w:szCs w:val="26"/>
        </w:rPr>
        <w:t xml:space="preserve"> и нарушающей антимонопольное законодательство РФ.</w:t>
      </w:r>
    </w:p>
    <w:p w:rsidR="00884D8B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 w:rsidRPr="008704E2">
        <w:rPr>
          <w:rFonts w:ascii="Times New Roman" w:hAnsi="Times New Roman" w:cs="Times New Roman"/>
          <w:sz w:val="26"/>
          <w:szCs w:val="26"/>
        </w:rPr>
        <w:t xml:space="preserve"> В качестве примера</w:t>
      </w:r>
      <w:r w:rsidR="00884D8B">
        <w:rPr>
          <w:rFonts w:ascii="Times New Roman" w:hAnsi="Times New Roman" w:cs="Times New Roman"/>
          <w:sz w:val="26"/>
          <w:szCs w:val="26"/>
        </w:rPr>
        <w:t xml:space="preserve"> можно привести многочисленную правоприменительную практику  по использованию аптечными сетями вывесок или рекламы </w:t>
      </w:r>
      <w:r w:rsidRPr="008704E2">
        <w:rPr>
          <w:rFonts w:ascii="Times New Roman" w:hAnsi="Times New Roman" w:cs="Times New Roman"/>
          <w:sz w:val="26"/>
          <w:szCs w:val="26"/>
        </w:rPr>
        <w:t xml:space="preserve"> "АПТЕКА ОПТОВЫХ ЦЕН" при осуществлении деятельности по розничной реализации лекарственных препарато</w:t>
      </w:r>
      <w:r w:rsidR="00884D8B">
        <w:rPr>
          <w:rFonts w:ascii="Times New Roman" w:hAnsi="Times New Roman" w:cs="Times New Roman"/>
          <w:sz w:val="26"/>
          <w:szCs w:val="26"/>
        </w:rPr>
        <w:t>в.</w:t>
      </w:r>
    </w:p>
    <w:p w:rsidR="008704E2" w:rsidRPr="008704E2" w:rsidRDefault="00884D8B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устанавливают антимонопольные органы, а затем суды подтверждают данную позицию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="008704E2" w:rsidRPr="008704E2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 xml:space="preserve">ющие </w:t>
      </w:r>
      <w:r w:rsidR="008704E2" w:rsidRPr="008704E2">
        <w:rPr>
          <w:rFonts w:ascii="Times New Roman" w:hAnsi="Times New Roman" w:cs="Times New Roman"/>
          <w:sz w:val="26"/>
          <w:szCs w:val="26"/>
        </w:rPr>
        <w:t xml:space="preserve"> фармацевтическую деятельность путем розничной торговли лек</w:t>
      </w:r>
      <w:r>
        <w:rPr>
          <w:rFonts w:ascii="Times New Roman" w:hAnsi="Times New Roman" w:cs="Times New Roman"/>
          <w:sz w:val="26"/>
          <w:szCs w:val="26"/>
        </w:rPr>
        <w:t>арственными средствами, не являю</w:t>
      </w:r>
      <w:r w:rsidR="008704E2" w:rsidRPr="008704E2">
        <w:rPr>
          <w:rFonts w:ascii="Times New Roman" w:hAnsi="Times New Roman" w:cs="Times New Roman"/>
          <w:sz w:val="26"/>
          <w:szCs w:val="26"/>
        </w:rPr>
        <w:t>тся производител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8704E2" w:rsidRPr="008704E2">
        <w:rPr>
          <w:rFonts w:ascii="Times New Roman" w:hAnsi="Times New Roman" w:cs="Times New Roman"/>
          <w:sz w:val="26"/>
          <w:szCs w:val="26"/>
        </w:rPr>
        <w:t xml:space="preserve"> реализуемых лекарственных средств либо организаци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8704E2" w:rsidRPr="008704E2">
        <w:rPr>
          <w:rFonts w:ascii="Times New Roman" w:hAnsi="Times New Roman" w:cs="Times New Roman"/>
          <w:sz w:val="26"/>
          <w:szCs w:val="26"/>
        </w:rPr>
        <w:t xml:space="preserve"> оптовой торговли, цена реализуемых лекарственных средств не является оптовой, а формируется путем начисления торговой надбавки к фактической отпускной цене производителя для реализации в ходе розничной продажи непосредственному потребителю.</w:t>
      </w:r>
    </w:p>
    <w:p w:rsidR="008704E2" w:rsidRPr="008704E2" w:rsidRDefault="008704E2" w:rsidP="008704E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04E2">
        <w:rPr>
          <w:rFonts w:ascii="Times New Roman" w:hAnsi="Times New Roman" w:cs="Times New Roman"/>
          <w:sz w:val="26"/>
          <w:szCs w:val="26"/>
        </w:rPr>
        <w:t xml:space="preserve">При таких обстоятельствах  что размещенная на вывеске </w:t>
      </w:r>
      <w:r w:rsidR="00884D8B">
        <w:rPr>
          <w:rFonts w:ascii="Times New Roman" w:hAnsi="Times New Roman" w:cs="Times New Roman"/>
          <w:sz w:val="26"/>
          <w:szCs w:val="26"/>
        </w:rPr>
        <w:t xml:space="preserve">или в рекламе </w:t>
      </w:r>
      <w:r w:rsidRPr="008704E2">
        <w:rPr>
          <w:rFonts w:ascii="Times New Roman" w:hAnsi="Times New Roman" w:cs="Times New Roman"/>
          <w:sz w:val="26"/>
          <w:szCs w:val="26"/>
        </w:rPr>
        <w:t xml:space="preserve">информация "АПТЕКА ОПТОВЫХ ЦЕН" является неточной, формирующей мнение, что организация отпускает лекарственные средства по оптовым ценам, не </w:t>
      </w:r>
      <w:r w:rsidRPr="008704E2">
        <w:rPr>
          <w:rFonts w:ascii="Times New Roman" w:hAnsi="Times New Roman" w:cs="Times New Roman"/>
          <w:sz w:val="26"/>
          <w:szCs w:val="26"/>
        </w:rPr>
        <w:lastRenderedPageBreak/>
        <w:t>применяя розничную торговую надбавку, а это не соответствует действительности и вводит потребителей в заблуждение, поскольку аптека реализует лекарственные средства по розничным ценам с учетом торговой надбавки, обеспечивающей возмещение затрат по продаже товаров и</w:t>
      </w:r>
      <w:proofErr w:type="gramEnd"/>
      <w:r w:rsidRPr="008704E2">
        <w:rPr>
          <w:rFonts w:ascii="Times New Roman" w:hAnsi="Times New Roman" w:cs="Times New Roman"/>
          <w:sz w:val="26"/>
          <w:szCs w:val="26"/>
        </w:rPr>
        <w:t xml:space="preserve"> получение прибыли. Распространяя неточные сведения о себе как об аптеке оптовых цен, организация получа</w:t>
      </w:r>
      <w:r w:rsidR="00884D8B">
        <w:rPr>
          <w:rFonts w:ascii="Times New Roman" w:hAnsi="Times New Roman" w:cs="Times New Roman"/>
          <w:sz w:val="26"/>
          <w:szCs w:val="26"/>
        </w:rPr>
        <w:t>ет</w:t>
      </w:r>
      <w:r w:rsidRPr="008704E2">
        <w:rPr>
          <w:rFonts w:ascii="Times New Roman" w:hAnsi="Times New Roman" w:cs="Times New Roman"/>
          <w:sz w:val="26"/>
          <w:szCs w:val="26"/>
        </w:rPr>
        <w:t xml:space="preserve"> преимущества в виде привлечения покупателей - клиентов конкурента, у которых формировалось ошибочное мнение о стоимости лекарственных цен, что является недобросовестной конкуренцией.</w:t>
      </w:r>
    </w:p>
    <w:p w:rsidR="008704E2" w:rsidRDefault="00884D8B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практика имеется в Поволжском округе, Волго-Вятском округе, республике Татарстан и иных субъектах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84D8B" w:rsidRPr="0013626A" w:rsidRDefault="00884D8B" w:rsidP="008704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в Орловском УФАС Росси также рассматривается дело в отношении хозяйствующего субъекта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использовавшего в оформлении аптечного учреждения информации «Оптовые цены».</w:t>
      </w:r>
    </w:p>
    <w:p w:rsidR="008C5A39" w:rsidRDefault="008C5A39" w:rsidP="001362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3287" w:rsidRPr="00CB3287" w:rsidRDefault="00CB3287" w:rsidP="00CB328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B3287" w:rsidRPr="00CB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15"/>
    <w:rsid w:val="0013626A"/>
    <w:rsid w:val="00413627"/>
    <w:rsid w:val="006E3EB2"/>
    <w:rsid w:val="0077063B"/>
    <w:rsid w:val="00864915"/>
    <w:rsid w:val="008704E2"/>
    <w:rsid w:val="00884D8B"/>
    <w:rsid w:val="008C5A39"/>
    <w:rsid w:val="009860E5"/>
    <w:rsid w:val="009F3B03"/>
    <w:rsid w:val="00A83844"/>
    <w:rsid w:val="00CA050F"/>
    <w:rsid w:val="00CB3287"/>
    <w:rsid w:val="00DF6653"/>
    <w:rsid w:val="00E73D16"/>
    <w:rsid w:val="00FC37DF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to57-titova</dc:creator>
  <cp:keywords/>
  <dc:description/>
  <cp:lastModifiedBy>to57-titova</cp:lastModifiedBy>
  <cp:revision>3</cp:revision>
  <dcterms:created xsi:type="dcterms:W3CDTF">2014-03-31T11:43:00Z</dcterms:created>
  <dcterms:modified xsi:type="dcterms:W3CDTF">2014-05-20T12:47:00Z</dcterms:modified>
</cp:coreProperties>
</file>